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B776" w14:textId="4F141FC7" w:rsidR="00FF52D0" w:rsidRPr="009577E0" w:rsidRDefault="006676AA" w:rsidP="009577E0">
      <w:pPr>
        <w:pStyle w:val="Zusammenfassung"/>
        <w:spacing w:after="240" w:line="360" w:lineRule="auto"/>
        <w:ind w:right="702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6B73" wp14:editId="7516DE0B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C7334" w14:textId="77777777" w:rsidR="00A51057" w:rsidRDefault="00A51057" w:rsidP="00A42265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3F7449" w14:textId="12102EB4" w:rsidR="00A42265" w:rsidRPr="00BA6106" w:rsidRDefault="00A42265" w:rsidP="00A42265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06B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" stroked="f">
                <v:textbox inset="0,0,0,0">
                  <w:txbxContent>
                    <w:p w14:paraId="11DC7334" w14:textId="77777777" w:rsidR="00A51057" w:rsidRDefault="00A51057" w:rsidP="00A42265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093F7449" w14:textId="12102EB4" w:rsidR="00A42265" w:rsidRPr="00BA6106" w:rsidRDefault="00A42265" w:rsidP="00A42265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="00CF0305">
        <w:rPr>
          <w:noProof/>
          <w:lang w:val="cs-CZ" w:eastAsia="cs-CZ"/>
        </w:rPr>
        <w:drawing>
          <wp:anchor distT="0" distB="0" distL="114300" distR="114300" simplePos="0" relativeHeight="251673600" behindDoc="1" locked="0" layoutInCell="1" allowOverlap="1" wp14:anchorId="299D8F82" wp14:editId="5D13545F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11EEA" w14:textId="17258242" w:rsidR="0079106F" w:rsidRDefault="009F7BE4" w:rsidP="0049373B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proofErr w:type="gramStart"/>
      <w:r>
        <w:rPr>
          <w:rFonts w:ascii="Arial" w:hAnsi="Arial" w:cs="Arial"/>
          <w:b/>
          <w:bCs/>
          <w:sz w:val="32"/>
          <w:szCs w:val="32"/>
          <w:lang w:val="de-DE"/>
        </w:rPr>
        <w:t>Na</w:t>
      </w:r>
      <w:proofErr w:type="gramEnd"/>
      <w:r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de-DE"/>
        </w:rPr>
        <w:t>farmách</w:t>
      </w:r>
      <w:proofErr w:type="spellEnd"/>
      <w:r>
        <w:rPr>
          <w:rFonts w:ascii="Arial" w:hAnsi="Arial" w:cs="Arial"/>
          <w:b/>
          <w:bCs/>
          <w:sz w:val="32"/>
          <w:szCs w:val="32"/>
          <w:lang w:val="de-DE"/>
        </w:rPr>
        <w:t xml:space="preserve"> Roter Hahn </w:t>
      </w:r>
      <w:proofErr w:type="spellStart"/>
      <w:r w:rsidR="006A0299">
        <w:rPr>
          <w:rFonts w:ascii="Arial" w:hAnsi="Arial" w:cs="Arial"/>
          <w:b/>
          <w:bCs/>
          <w:sz w:val="32"/>
          <w:szCs w:val="32"/>
          <w:lang w:val="de-DE"/>
        </w:rPr>
        <w:t>začíná</w:t>
      </w:r>
      <w:proofErr w:type="spellEnd"/>
      <w:r>
        <w:rPr>
          <w:rFonts w:ascii="Arial" w:hAnsi="Arial" w:cs="Arial"/>
          <w:b/>
          <w:bCs/>
          <w:sz w:val="32"/>
          <w:szCs w:val="32"/>
          <w:lang w:val="de-DE"/>
        </w:rPr>
        <w:t xml:space="preserve"> den </w:t>
      </w:r>
      <w:proofErr w:type="spellStart"/>
      <w:r>
        <w:rPr>
          <w:rFonts w:ascii="Arial" w:hAnsi="Arial" w:cs="Arial"/>
          <w:b/>
          <w:bCs/>
          <w:sz w:val="32"/>
          <w:szCs w:val="32"/>
          <w:lang w:val="de-DE"/>
        </w:rPr>
        <w:t>skvělou</w:t>
      </w:r>
      <w:proofErr w:type="spellEnd"/>
      <w:r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de-DE"/>
        </w:rPr>
        <w:t>snídaní</w:t>
      </w:r>
      <w:proofErr w:type="spellEnd"/>
    </w:p>
    <w:p w14:paraId="5DAD4A4A" w14:textId="21815111" w:rsidR="00822802" w:rsidRPr="006A0299" w:rsidRDefault="00822802" w:rsidP="0049373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6DDB119" w14:textId="59F00C53" w:rsidR="007D4A56" w:rsidRPr="008B6B68" w:rsidRDefault="003318CA" w:rsidP="0049373B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511DDEC6">
        <w:rPr>
          <w:rFonts w:ascii="Arial" w:hAnsi="Arial" w:cs="Arial"/>
          <w:b/>
          <w:bCs/>
          <w:sz w:val="22"/>
          <w:szCs w:val="22"/>
        </w:rPr>
        <w:t>Praha</w:t>
      </w:r>
      <w:r w:rsidR="00FE7FEF" w:rsidRPr="511DDEC6">
        <w:rPr>
          <w:rFonts w:ascii="Arial" w:hAnsi="Arial" w:cs="Arial"/>
          <w:b/>
          <w:bCs/>
          <w:sz w:val="22"/>
          <w:szCs w:val="22"/>
        </w:rPr>
        <w:t>,</w:t>
      </w:r>
      <w:r w:rsidR="009460C5" w:rsidRPr="511DDEC6">
        <w:rPr>
          <w:rFonts w:ascii="Arial" w:hAnsi="Arial" w:cs="Arial"/>
          <w:b/>
          <w:bCs/>
          <w:sz w:val="22"/>
          <w:szCs w:val="22"/>
        </w:rPr>
        <w:t xml:space="preserve"> </w:t>
      </w:r>
      <w:r w:rsidR="00EE635F">
        <w:rPr>
          <w:rFonts w:ascii="Arial" w:hAnsi="Arial" w:cs="Arial"/>
          <w:b/>
          <w:bCs/>
          <w:sz w:val="22"/>
          <w:szCs w:val="22"/>
        </w:rPr>
        <w:t>1</w:t>
      </w:r>
      <w:r w:rsidR="00B3021E">
        <w:rPr>
          <w:rFonts w:ascii="Arial" w:hAnsi="Arial" w:cs="Arial"/>
          <w:b/>
          <w:bCs/>
          <w:sz w:val="22"/>
          <w:szCs w:val="22"/>
        </w:rPr>
        <w:t>2</w:t>
      </w:r>
      <w:r w:rsidR="003E1839" w:rsidRPr="511DDEC6">
        <w:rPr>
          <w:rFonts w:ascii="Arial" w:hAnsi="Arial" w:cs="Arial"/>
          <w:b/>
          <w:bCs/>
          <w:sz w:val="22"/>
          <w:szCs w:val="22"/>
        </w:rPr>
        <w:t>.</w:t>
      </w:r>
      <w:r w:rsidR="006F1458" w:rsidRPr="511DDEC6">
        <w:rPr>
          <w:rFonts w:ascii="Arial" w:hAnsi="Arial" w:cs="Arial"/>
          <w:b/>
          <w:bCs/>
          <w:sz w:val="22"/>
          <w:szCs w:val="22"/>
        </w:rPr>
        <w:t xml:space="preserve"> </w:t>
      </w:r>
      <w:r w:rsidR="00EE635F">
        <w:rPr>
          <w:rFonts w:ascii="Arial" w:hAnsi="Arial" w:cs="Arial"/>
          <w:b/>
          <w:bCs/>
          <w:sz w:val="22"/>
          <w:szCs w:val="22"/>
        </w:rPr>
        <w:t>srpen</w:t>
      </w:r>
      <w:r w:rsidR="00821255">
        <w:rPr>
          <w:rFonts w:ascii="Arial" w:hAnsi="Arial" w:cs="Arial"/>
          <w:b/>
          <w:bCs/>
          <w:sz w:val="22"/>
          <w:szCs w:val="22"/>
        </w:rPr>
        <w:t xml:space="preserve"> </w:t>
      </w:r>
      <w:r w:rsidR="009460C5" w:rsidRPr="511DDEC6">
        <w:rPr>
          <w:rFonts w:ascii="Arial" w:hAnsi="Arial" w:cs="Arial"/>
          <w:b/>
          <w:bCs/>
          <w:sz w:val="22"/>
          <w:szCs w:val="22"/>
        </w:rPr>
        <w:t>202</w:t>
      </w:r>
      <w:r w:rsidR="00893DC8" w:rsidRPr="511DDEC6">
        <w:rPr>
          <w:rFonts w:ascii="Arial" w:hAnsi="Arial" w:cs="Arial"/>
          <w:b/>
          <w:bCs/>
          <w:sz w:val="22"/>
          <w:szCs w:val="22"/>
        </w:rPr>
        <w:t>1</w:t>
      </w:r>
      <w:r w:rsidR="00FB6444" w:rsidRPr="511DDEC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E7FEF" w:rsidRPr="511DDEC6">
        <w:rPr>
          <w:rFonts w:ascii="Arial" w:hAnsi="Arial" w:cs="Arial"/>
          <w:sz w:val="22"/>
          <w:szCs w:val="22"/>
        </w:rPr>
        <w:t>–</w:t>
      </w:r>
      <w:r w:rsidR="00821255">
        <w:rPr>
          <w:rFonts w:ascii="Arial" w:hAnsi="Arial" w:cs="Arial"/>
          <w:sz w:val="22"/>
          <w:szCs w:val="22"/>
        </w:rPr>
        <w:t xml:space="preserve"> </w:t>
      </w:r>
      <w:r w:rsidR="002855D0">
        <w:rPr>
          <w:rFonts w:ascii="Arial" w:hAnsi="Arial" w:cs="Arial"/>
          <w:b/>
          <w:bCs/>
          <w:i/>
          <w:iCs/>
          <w:sz w:val="22"/>
          <w:szCs w:val="22"/>
        </w:rPr>
        <w:t xml:space="preserve">Aktivní i odpočinková dovolená mají mít jedno společné: </w:t>
      </w:r>
      <w:r w:rsidR="00BF7DB6">
        <w:rPr>
          <w:rFonts w:ascii="Arial" w:hAnsi="Arial" w:cs="Arial"/>
          <w:b/>
          <w:bCs/>
          <w:i/>
          <w:iCs/>
          <w:sz w:val="22"/>
          <w:szCs w:val="22"/>
        </w:rPr>
        <w:t xml:space="preserve">můžeme si </w:t>
      </w:r>
      <w:r w:rsidR="002855D0">
        <w:rPr>
          <w:rFonts w:ascii="Arial" w:hAnsi="Arial" w:cs="Arial"/>
          <w:b/>
          <w:bCs/>
          <w:i/>
          <w:iCs/>
          <w:sz w:val="22"/>
          <w:szCs w:val="22"/>
        </w:rPr>
        <w:t xml:space="preserve">oddechnout od každodenních starostí, </w:t>
      </w:r>
      <w:r w:rsidR="009B2099">
        <w:rPr>
          <w:rFonts w:ascii="Arial" w:hAnsi="Arial" w:cs="Arial"/>
          <w:b/>
          <w:bCs/>
          <w:i/>
          <w:iCs/>
          <w:sz w:val="22"/>
          <w:szCs w:val="22"/>
        </w:rPr>
        <w:t>načerpat nové síly</w:t>
      </w:r>
      <w:r w:rsidR="004E0DA9">
        <w:rPr>
          <w:rFonts w:ascii="Arial" w:hAnsi="Arial" w:cs="Arial"/>
          <w:b/>
          <w:bCs/>
          <w:i/>
          <w:iCs/>
          <w:sz w:val="22"/>
          <w:szCs w:val="22"/>
        </w:rPr>
        <w:t xml:space="preserve"> a</w:t>
      </w:r>
      <w:r w:rsidR="009B209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855D0">
        <w:rPr>
          <w:rFonts w:ascii="Arial" w:hAnsi="Arial" w:cs="Arial"/>
          <w:b/>
          <w:bCs/>
          <w:i/>
          <w:iCs/>
          <w:sz w:val="22"/>
          <w:szCs w:val="22"/>
        </w:rPr>
        <w:t>užít si hezké dny. Dovolená dává šanci zažít něco nového a příjemného</w:t>
      </w:r>
      <w:r w:rsidR="009B2099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2855D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B2099">
        <w:rPr>
          <w:rFonts w:ascii="Arial" w:hAnsi="Arial" w:cs="Arial"/>
          <w:b/>
          <w:bCs/>
          <w:i/>
          <w:iCs/>
          <w:sz w:val="22"/>
          <w:szCs w:val="22"/>
        </w:rPr>
        <w:t>v čem budeme chtít pokračovat třeba i</w:t>
      </w:r>
      <w:r w:rsidR="002855D0">
        <w:rPr>
          <w:rFonts w:ascii="Arial" w:hAnsi="Arial" w:cs="Arial"/>
          <w:b/>
          <w:bCs/>
          <w:i/>
          <w:iCs/>
          <w:sz w:val="22"/>
          <w:szCs w:val="22"/>
        </w:rPr>
        <w:t xml:space="preserve"> po návratu dom</w:t>
      </w:r>
      <w:r w:rsidR="009B2099">
        <w:rPr>
          <w:rFonts w:ascii="Arial" w:hAnsi="Arial" w:cs="Arial"/>
          <w:b/>
          <w:bCs/>
          <w:i/>
          <w:iCs/>
          <w:sz w:val="22"/>
          <w:szCs w:val="22"/>
        </w:rPr>
        <w:t>ů</w:t>
      </w:r>
      <w:r w:rsidR="002855D0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9B2099">
        <w:rPr>
          <w:rFonts w:ascii="Arial" w:hAnsi="Arial" w:cs="Arial"/>
          <w:b/>
          <w:bCs/>
          <w:i/>
          <w:iCs/>
          <w:sz w:val="22"/>
          <w:szCs w:val="22"/>
        </w:rPr>
        <w:t>Například bohatá a klidná snídaně, kterou si u prostřeného stolu užijeme s celou rodinou</w:t>
      </w:r>
      <w:r w:rsidR="00BF7DB6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9B2099">
        <w:rPr>
          <w:rFonts w:ascii="Arial" w:hAnsi="Arial" w:cs="Arial"/>
          <w:b/>
          <w:bCs/>
          <w:i/>
          <w:iCs/>
          <w:sz w:val="22"/>
          <w:szCs w:val="22"/>
        </w:rPr>
        <w:t xml:space="preserve"> může znamenat hezký začátek každého dne</w:t>
      </w:r>
      <w:r w:rsidR="00BF7DB6">
        <w:rPr>
          <w:rFonts w:ascii="Arial" w:hAnsi="Arial" w:cs="Arial"/>
          <w:b/>
          <w:bCs/>
          <w:i/>
          <w:iCs/>
          <w:sz w:val="22"/>
          <w:szCs w:val="22"/>
        </w:rPr>
        <w:t>. N</w:t>
      </w:r>
      <w:r w:rsidR="004A63BA">
        <w:rPr>
          <w:rFonts w:ascii="Arial" w:hAnsi="Arial" w:cs="Arial"/>
          <w:b/>
          <w:bCs/>
          <w:i/>
          <w:iCs/>
          <w:sz w:val="22"/>
          <w:szCs w:val="22"/>
        </w:rPr>
        <w:t>ejen toho o dovolené.</w:t>
      </w:r>
    </w:p>
    <w:p w14:paraId="11571085" w14:textId="035E4290" w:rsidR="007D4A56" w:rsidRDefault="007D4A56" w:rsidP="00493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3EA22A" w14:textId="72700597" w:rsidR="00EE1F9A" w:rsidRDefault="006A0299" w:rsidP="00476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51CEAF3C" wp14:editId="53AD2E09">
            <wp:simplePos x="0" y="0"/>
            <wp:positionH relativeFrom="column">
              <wp:posOffset>2329180</wp:posOffset>
            </wp:positionH>
            <wp:positionV relativeFrom="paragraph">
              <wp:posOffset>1802240</wp:posOffset>
            </wp:positionV>
            <wp:extent cx="3324225" cy="2210435"/>
            <wp:effectExtent l="0" t="0" r="3175" b="0"/>
            <wp:wrapTight wrapText="bothSides">
              <wp:wrapPolygon edited="0">
                <wp:start x="0" y="0"/>
                <wp:lineTo x="0" y="21470"/>
                <wp:lineTo x="21538" y="21470"/>
                <wp:lineTo x="21538" y="0"/>
                <wp:lineTo x="0" y="0"/>
              </wp:wrapPolygon>
            </wp:wrapTight>
            <wp:docPr id="3" name="Obrázek 3" descr="Obsah obrázku osoba, exteriér, strom, jídel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exteriér, strom, jídelní stůl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099">
        <w:rPr>
          <w:rFonts w:ascii="Arial" w:hAnsi="Arial" w:cs="Arial"/>
          <w:sz w:val="22"/>
          <w:szCs w:val="22"/>
        </w:rPr>
        <w:t xml:space="preserve">Hostitelé na farmách </w:t>
      </w:r>
      <w:r w:rsidR="002059A4">
        <w:rPr>
          <w:rFonts w:ascii="Arial" w:hAnsi="Arial" w:cs="Arial"/>
          <w:sz w:val="22"/>
          <w:szCs w:val="22"/>
        </w:rPr>
        <w:t xml:space="preserve">Roter Hahn </w:t>
      </w:r>
      <w:r w:rsidR="009B2099">
        <w:rPr>
          <w:rFonts w:ascii="Arial" w:hAnsi="Arial" w:cs="Arial"/>
          <w:sz w:val="22"/>
          <w:szCs w:val="22"/>
        </w:rPr>
        <w:t xml:space="preserve">dobře vědí, že </w:t>
      </w:r>
      <w:r w:rsidR="002059A4">
        <w:rPr>
          <w:rFonts w:ascii="Arial" w:hAnsi="Arial" w:cs="Arial"/>
          <w:sz w:val="22"/>
          <w:szCs w:val="22"/>
        </w:rPr>
        <w:t xml:space="preserve">dobrá a </w:t>
      </w:r>
      <w:r w:rsidR="009B2099">
        <w:rPr>
          <w:rFonts w:ascii="Arial" w:hAnsi="Arial" w:cs="Arial"/>
          <w:sz w:val="22"/>
          <w:szCs w:val="22"/>
        </w:rPr>
        <w:t xml:space="preserve">vydatná snídaně představuje </w:t>
      </w:r>
      <w:r w:rsidR="00EE1F9A">
        <w:rPr>
          <w:rFonts w:ascii="Arial" w:hAnsi="Arial" w:cs="Arial"/>
          <w:sz w:val="22"/>
          <w:szCs w:val="22"/>
        </w:rPr>
        <w:t>skvělý</w:t>
      </w:r>
      <w:r w:rsidR="009B2099">
        <w:rPr>
          <w:rFonts w:ascii="Arial" w:hAnsi="Arial" w:cs="Arial"/>
          <w:sz w:val="22"/>
          <w:szCs w:val="22"/>
        </w:rPr>
        <w:t xml:space="preserve"> začátek nového dne. Proto </w:t>
      </w:r>
      <w:r w:rsidR="002059A4">
        <w:rPr>
          <w:rFonts w:ascii="Arial" w:hAnsi="Arial" w:cs="Arial"/>
          <w:sz w:val="22"/>
          <w:szCs w:val="22"/>
        </w:rPr>
        <w:t>je</w:t>
      </w:r>
      <w:r w:rsidR="009B2099">
        <w:rPr>
          <w:rFonts w:ascii="Arial" w:hAnsi="Arial" w:cs="Arial"/>
          <w:sz w:val="22"/>
          <w:szCs w:val="22"/>
        </w:rPr>
        <w:t xml:space="preserve"> na většině farem nabízejí tak, aby ve všech ohledech vyhověli svým hostům</w:t>
      </w:r>
      <w:r w:rsidR="002059A4">
        <w:rPr>
          <w:rFonts w:ascii="Arial" w:hAnsi="Arial" w:cs="Arial"/>
          <w:sz w:val="22"/>
          <w:szCs w:val="22"/>
        </w:rPr>
        <w:t>.</w:t>
      </w:r>
      <w:r w:rsidR="009B2099">
        <w:rPr>
          <w:rFonts w:ascii="Arial" w:hAnsi="Arial" w:cs="Arial"/>
          <w:sz w:val="22"/>
          <w:szCs w:val="22"/>
        </w:rPr>
        <w:t xml:space="preserve"> </w:t>
      </w:r>
      <w:r w:rsidR="002059A4">
        <w:rPr>
          <w:rFonts w:ascii="Arial" w:hAnsi="Arial" w:cs="Arial"/>
          <w:sz w:val="22"/>
          <w:szCs w:val="22"/>
        </w:rPr>
        <w:t>Připravují pro ně servírované či bufetové snídaně na terasách či v</w:t>
      </w:r>
      <w:r w:rsidR="00BF7DB6">
        <w:rPr>
          <w:rFonts w:ascii="Arial" w:hAnsi="Arial" w:cs="Arial"/>
          <w:sz w:val="22"/>
          <w:szCs w:val="22"/>
        </w:rPr>
        <w:t> </w:t>
      </w:r>
      <w:r w:rsidR="004E0DA9">
        <w:rPr>
          <w:rFonts w:ascii="Arial" w:hAnsi="Arial" w:cs="Arial"/>
          <w:sz w:val="22"/>
          <w:szCs w:val="22"/>
        </w:rPr>
        <w:t>zahradách</w:t>
      </w:r>
      <w:r w:rsidR="00BF7DB6">
        <w:rPr>
          <w:rFonts w:ascii="Arial" w:hAnsi="Arial" w:cs="Arial"/>
          <w:sz w:val="22"/>
          <w:szCs w:val="22"/>
        </w:rPr>
        <w:t>. N</w:t>
      </w:r>
      <w:r w:rsidR="002059A4">
        <w:rPr>
          <w:rFonts w:ascii="Arial" w:hAnsi="Arial" w:cs="Arial"/>
          <w:sz w:val="22"/>
          <w:szCs w:val="22"/>
        </w:rPr>
        <w:t xml:space="preserve">ebo stále oblíbenější snídaňové koše, které si hosté vychutnají v pohodlí svých </w:t>
      </w:r>
      <w:r w:rsidR="00EE1F9A">
        <w:rPr>
          <w:rFonts w:ascii="Arial" w:hAnsi="Arial" w:cs="Arial"/>
          <w:sz w:val="22"/>
          <w:szCs w:val="22"/>
        </w:rPr>
        <w:t>apartmánů – třeba</w:t>
      </w:r>
      <w:r w:rsidR="002059A4">
        <w:rPr>
          <w:rFonts w:ascii="Arial" w:hAnsi="Arial" w:cs="Arial"/>
          <w:sz w:val="22"/>
          <w:szCs w:val="22"/>
        </w:rPr>
        <w:t xml:space="preserve"> i v pyžamu. Ať už se hosté rozhodnou pro jakoukoliv formu, jistě je potěší čerstvě upečené pečivo s lahodnými sýry, tvarohy, domácím máslem a mlékem, </w:t>
      </w:r>
      <w:r w:rsidR="00EE1F9A">
        <w:rPr>
          <w:rFonts w:ascii="Arial" w:hAnsi="Arial" w:cs="Arial"/>
          <w:sz w:val="22"/>
          <w:szCs w:val="22"/>
        </w:rPr>
        <w:t xml:space="preserve">či vyhlášené salámy, špeky a podobné pochoutky. Jablečné šťávy, ovocné sirupy a sezónní ovoce i zelenina jsou zde </w:t>
      </w:r>
      <w:r w:rsidR="00BF7DB6">
        <w:rPr>
          <w:rFonts w:ascii="Arial" w:hAnsi="Arial" w:cs="Arial"/>
          <w:sz w:val="22"/>
          <w:szCs w:val="22"/>
        </w:rPr>
        <w:t>příjemnou</w:t>
      </w:r>
      <w:r w:rsidR="00EE1F9A">
        <w:rPr>
          <w:rFonts w:ascii="Arial" w:hAnsi="Arial" w:cs="Arial"/>
          <w:sz w:val="22"/>
          <w:szCs w:val="22"/>
        </w:rPr>
        <w:t xml:space="preserve"> samozřejmostí. Jihotyrolské farmářky nezapomínají ani na děti. Při procházce farmou jim ukážou, kde si mohou ráno nasbírat čerstvě snesená vajíčka. Pokud to malí výletníci zvládnou, mohou si </w:t>
      </w:r>
      <w:r w:rsidR="004A63BA">
        <w:rPr>
          <w:rFonts w:ascii="Arial" w:hAnsi="Arial" w:cs="Arial"/>
          <w:sz w:val="22"/>
          <w:szCs w:val="22"/>
        </w:rPr>
        <w:t>při</w:t>
      </w:r>
      <w:r w:rsidR="00EE1F9A">
        <w:rPr>
          <w:rFonts w:ascii="Arial" w:hAnsi="Arial" w:cs="Arial"/>
          <w:sz w:val="22"/>
          <w:szCs w:val="22"/>
        </w:rPr>
        <w:t xml:space="preserve"> snídani pochutnat na</w:t>
      </w:r>
      <w:r w:rsidR="00BF7DB6">
        <w:rPr>
          <w:rFonts w:ascii="Arial" w:hAnsi="Arial" w:cs="Arial"/>
          <w:sz w:val="22"/>
          <w:szCs w:val="22"/>
        </w:rPr>
        <w:t xml:space="preserve"> vlastnoručně sebraných vejcích. T</w:t>
      </w:r>
      <w:r w:rsidR="00EE1F9A">
        <w:rPr>
          <w:rFonts w:ascii="Arial" w:hAnsi="Arial" w:cs="Arial"/>
          <w:sz w:val="22"/>
          <w:szCs w:val="22"/>
        </w:rPr>
        <w:t xml:space="preserve">o je pro mnohé městské děti úplně nový zážitek! </w:t>
      </w:r>
    </w:p>
    <w:p w14:paraId="5E043D8A" w14:textId="15F9B84C" w:rsidR="00476838" w:rsidRDefault="00476838" w:rsidP="00476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7F346E" w14:textId="2E083FBB" w:rsidR="00BE5204" w:rsidRPr="00BE5204" w:rsidRDefault="00DA73A7" w:rsidP="00BE52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Budete-li </w:t>
      </w:r>
      <w:r w:rsidR="00EE1F9A">
        <w:rPr>
          <w:rFonts w:ascii="Arial" w:hAnsi="Arial" w:cs="Arial"/>
          <w:sz w:val="22"/>
          <w:szCs w:val="22"/>
        </w:rPr>
        <w:t xml:space="preserve">plánovat výlet </w:t>
      </w:r>
      <w:r w:rsidR="004A63BA">
        <w:rPr>
          <w:rFonts w:ascii="Arial" w:hAnsi="Arial" w:cs="Arial"/>
          <w:sz w:val="22"/>
          <w:szCs w:val="22"/>
        </w:rPr>
        <w:t>do Jižního Tyrolska</w:t>
      </w:r>
      <w:r w:rsidR="00EE1F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E5204">
        <w:rPr>
          <w:rFonts w:ascii="Arial" w:hAnsi="Arial" w:cs="Arial"/>
          <w:sz w:val="22"/>
          <w:szCs w:val="22"/>
        </w:rPr>
        <w:t>máme pro vás tip</w:t>
      </w:r>
      <w:r>
        <w:rPr>
          <w:rFonts w:ascii="Arial" w:hAnsi="Arial" w:cs="Arial"/>
          <w:sz w:val="22"/>
          <w:szCs w:val="22"/>
        </w:rPr>
        <w:t xml:space="preserve"> </w:t>
      </w:r>
      <w:r w:rsidR="004A63BA">
        <w:rPr>
          <w:rFonts w:ascii="Arial" w:hAnsi="Arial" w:cs="Arial"/>
          <w:sz w:val="22"/>
          <w:szCs w:val="22"/>
        </w:rPr>
        <w:t xml:space="preserve">na příjemné ubytování, kde právě na snídani pro vás připraví košík plný místních pochoutek. </w:t>
      </w:r>
      <w:r w:rsidR="00BE5204" w:rsidRPr="00BE5204">
        <w:rPr>
          <w:rFonts w:ascii="Arial" w:hAnsi="Arial" w:cs="Arial"/>
          <w:sz w:val="22"/>
          <w:szCs w:val="22"/>
        </w:rPr>
        <w:t>Na slunečné</w:t>
      </w:r>
      <w:r w:rsidR="00BF7DB6">
        <w:rPr>
          <w:rFonts w:ascii="Arial" w:hAnsi="Arial" w:cs="Arial"/>
          <w:sz w:val="22"/>
          <w:szCs w:val="22"/>
        </w:rPr>
        <w:t xml:space="preserve"> straně obce Lana poblíž </w:t>
      </w:r>
      <w:proofErr w:type="spellStart"/>
      <w:r w:rsidR="00BF7DB6">
        <w:rPr>
          <w:rFonts w:ascii="Arial" w:hAnsi="Arial" w:cs="Arial"/>
          <w:sz w:val="22"/>
          <w:szCs w:val="22"/>
        </w:rPr>
        <w:t>Merana</w:t>
      </w:r>
      <w:proofErr w:type="spellEnd"/>
      <w:r w:rsidR="00BE5204" w:rsidRPr="00BE5204">
        <w:rPr>
          <w:rFonts w:ascii="Arial" w:hAnsi="Arial" w:cs="Arial"/>
          <w:sz w:val="22"/>
          <w:szCs w:val="22"/>
        </w:rPr>
        <w:t xml:space="preserve"> na překrás</w:t>
      </w:r>
      <w:r w:rsidR="00BF7DB6">
        <w:rPr>
          <w:rFonts w:ascii="Arial" w:hAnsi="Arial" w:cs="Arial"/>
          <w:sz w:val="22"/>
          <w:szCs w:val="22"/>
        </w:rPr>
        <w:t>né stráni na 100metrovém návrší</w:t>
      </w:r>
      <w:r w:rsidR="00BE5204" w:rsidRPr="00BE5204">
        <w:rPr>
          <w:rFonts w:ascii="Arial" w:hAnsi="Arial" w:cs="Arial"/>
          <w:sz w:val="22"/>
          <w:szCs w:val="22"/>
        </w:rPr>
        <w:t xml:space="preserve"> se nachází statek </w:t>
      </w:r>
      <w:hyperlink r:id="rId10" w:history="1">
        <w:proofErr w:type="spellStart"/>
        <w:r w:rsidR="00BE5204" w:rsidRPr="004A63BA">
          <w:rPr>
            <w:rStyle w:val="Hypertextovodkaz"/>
            <w:rFonts w:ascii="Arial" w:hAnsi="Arial" w:cs="Arial"/>
            <w:sz w:val="22"/>
            <w:szCs w:val="22"/>
          </w:rPr>
          <w:t>Greiterhof</w:t>
        </w:r>
        <w:proofErr w:type="spellEnd"/>
      </w:hyperlink>
      <w:r w:rsidR="00BE5204" w:rsidRPr="00BE5204">
        <w:rPr>
          <w:rFonts w:ascii="Arial" w:hAnsi="Arial" w:cs="Arial"/>
          <w:sz w:val="22"/>
          <w:szCs w:val="22"/>
        </w:rPr>
        <w:t xml:space="preserve">, na němž </w:t>
      </w:r>
      <w:r w:rsidR="004A63BA">
        <w:rPr>
          <w:rFonts w:ascii="Arial" w:hAnsi="Arial" w:cs="Arial"/>
          <w:sz w:val="22"/>
          <w:szCs w:val="22"/>
        </w:rPr>
        <w:t xml:space="preserve">už po generace </w:t>
      </w:r>
      <w:r w:rsidR="00BE5204" w:rsidRPr="00BE5204">
        <w:rPr>
          <w:rFonts w:ascii="Arial" w:hAnsi="Arial" w:cs="Arial"/>
          <w:sz w:val="22"/>
          <w:szCs w:val="22"/>
        </w:rPr>
        <w:t xml:space="preserve">hospodaří rodina </w:t>
      </w:r>
      <w:proofErr w:type="spellStart"/>
      <w:r w:rsidR="00BE5204" w:rsidRPr="00BE5204">
        <w:rPr>
          <w:rFonts w:ascii="Arial" w:hAnsi="Arial" w:cs="Arial"/>
          <w:sz w:val="22"/>
          <w:szCs w:val="22"/>
        </w:rPr>
        <w:t>Margesin</w:t>
      </w:r>
      <w:proofErr w:type="spellEnd"/>
      <w:r w:rsidR="00BE5204" w:rsidRPr="00BE5204">
        <w:rPr>
          <w:rFonts w:ascii="Arial" w:hAnsi="Arial" w:cs="Arial"/>
          <w:sz w:val="22"/>
          <w:szCs w:val="22"/>
        </w:rPr>
        <w:t xml:space="preserve">. Budova statku s pěti individuálně zařízenými a pohodlnými apartmány stojí přímo uprostřed </w:t>
      </w:r>
      <w:r w:rsidR="00BF7DB6">
        <w:rPr>
          <w:rFonts w:ascii="Arial" w:hAnsi="Arial" w:cs="Arial"/>
          <w:sz w:val="22"/>
          <w:szCs w:val="22"/>
        </w:rPr>
        <w:t>ekologicky</w:t>
      </w:r>
      <w:r w:rsidR="00BE5204" w:rsidRPr="00BE5204">
        <w:rPr>
          <w:rFonts w:ascii="Arial" w:hAnsi="Arial" w:cs="Arial"/>
          <w:sz w:val="22"/>
          <w:szCs w:val="22"/>
        </w:rPr>
        <w:t xml:space="preserve"> </w:t>
      </w:r>
      <w:r w:rsidR="00BE5204" w:rsidRPr="00BE5204">
        <w:rPr>
          <w:rFonts w:ascii="Arial" w:hAnsi="Arial" w:cs="Arial"/>
          <w:sz w:val="22"/>
          <w:szCs w:val="22"/>
        </w:rPr>
        <w:lastRenderedPageBreak/>
        <w:t>obhospodařovaných ovocných sadů a vinohradů</w:t>
      </w:r>
      <w:r w:rsidR="001A292B">
        <w:rPr>
          <w:rFonts w:ascii="Arial" w:hAnsi="Arial" w:cs="Arial"/>
          <w:sz w:val="22"/>
          <w:szCs w:val="22"/>
        </w:rPr>
        <w:t>. Zde</w:t>
      </w:r>
      <w:r w:rsidR="00BE5204" w:rsidRPr="00BE5204">
        <w:rPr>
          <w:rFonts w:ascii="Arial" w:hAnsi="Arial" w:cs="Arial"/>
          <w:sz w:val="22"/>
          <w:szCs w:val="22"/>
        </w:rPr>
        <w:t xml:space="preserve"> si</w:t>
      </w:r>
      <w:r w:rsidR="001A292B">
        <w:rPr>
          <w:rFonts w:ascii="Arial" w:hAnsi="Arial" w:cs="Arial"/>
          <w:sz w:val="22"/>
          <w:szCs w:val="22"/>
        </w:rPr>
        <w:t xml:space="preserve"> </w:t>
      </w:r>
      <w:r w:rsidR="00E02495">
        <w:rPr>
          <w:rFonts w:ascii="Arial" w:hAnsi="Arial" w:cs="Arial"/>
          <w:sz w:val="22"/>
          <w:szCs w:val="22"/>
        </w:rPr>
        <w:t xml:space="preserve">na </w:t>
      </w:r>
      <w:r w:rsidR="001A292B">
        <w:rPr>
          <w:rFonts w:ascii="Arial" w:hAnsi="Arial" w:cs="Arial"/>
          <w:sz w:val="22"/>
          <w:szCs w:val="22"/>
        </w:rPr>
        <w:t xml:space="preserve">zahradě s výhledem na </w:t>
      </w:r>
      <w:proofErr w:type="spellStart"/>
      <w:r w:rsidR="001A292B">
        <w:rPr>
          <w:rFonts w:ascii="Arial" w:hAnsi="Arial" w:cs="Arial"/>
          <w:sz w:val="22"/>
          <w:szCs w:val="22"/>
        </w:rPr>
        <w:t>Talkessel</w:t>
      </w:r>
      <w:proofErr w:type="spellEnd"/>
      <w:r w:rsidR="001A292B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1A292B">
        <w:rPr>
          <w:rFonts w:ascii="Arial" w:hAnsi="Arial" w:cs="Arial"/>
          <w:sz w:val="22"/>
          <w:szCs w:val="22"/>
        </w:rPr>
        <w:t>Meranu</w:t>
      </w:r>
      <w:proofErr w:type="spellEnd"/>
      <w:r w:rsidR="00BE5204" w:rsidRPr="00BE5204">
        <w:rPr>
          <w:rFonts w:ascii="Arial" w:hAnsi="Arial" w:cs="Arial"/>
          <w:sz w:val="22"/>
          <w:szCs w:val="22"/>
        </w:rPr>
        <w:t xml:space="preserve"> můžete </w:t>
      </w:r>
      <w:r w:rsidR="00BF7DB6">
        <w:rPr>
          <w:rFonts w:ascii="Arial" w:hAnsi="Arial" w:cs="Arial"/>
          <w:sz w:val="22"/>
          <w:szCs w:val="22"/>
        </w:rPr>
        <w:t>užívat nádherný klid a odpočinout si</w:t>
      </w:r>
      <w:r w:rsidR="00BE5204" w:rsidRPr="00BE5204">
        <w:rPr>
          <w:rFonts w:ascii="Arial" w:hAnsi="Arial" w:cs="Arial"/>
          <w:sz w:val="22"/>
          <w:szCs w:val="22"/>
        </w:rPr>
        <w:t xml:space="preserve"> daleko od všedních starostí. </w:t>
      </w:r>
    </w:p>
    <w:p w14:paraId="29FF05B6" w14:textId="0F615A4E" w:rsidR="00BE5204" w:rsidRDefault="00BE5204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4993F0" w14:textId="51780B9B" w:rsidR="00A86191" w:rsidRDefault="006A0299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7D23C32C" wp14:editId="613738DF">
            <wp:simplePos x="0" y="0"/>
            <wp:positionH relativeFrom="column">
              <wp:posOffset>-9414</wp:posOffset>
            </wp:positionH>
            <wp:positionV relativeFrom="paragraph">
              <wp:posOffset>60325</wp:posOffset>
            </wp:positionV>
            <wp:extent cx="2699385" cy="1791335"/>
            <wp:effectExtent l="0" t="0" r="5715" b="0"/>
            <wp:wrapTight wrapText="bothSides">
              <wp:wrapPolygon edited="0">
                <wp:start x="0" y="0"/>
                <wp:lineTo x="0" y="21439"/>
                <wp:lineTo x="21544" y="21439"/>
                <wp:lineTo x="21544" y="0"/>
                <wp:lineTo x="0" y="0"/>
              </wp:wrapPolygon>
            </wp:wrapTight>
            <wp:docPr id="5" name="Obrázek 5" descr="Obsah obrázku osoba, obloha, stůl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obloha, stůl, exteriér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3BA">
        <w:rPr>
          <w:rFonts w:ascii="Arial" w:hAnsi="Arial" w:cs="Arial"/>
          <w:sz w:val="22"/>
          <w:szCs w:val="22"/>
        </w:rPr>
        <w:t>Další místo, kde se o vás báječně postarají</w:t>
      </w:r>
      <w:r w:rsidR="00BF7DB6">
        <w:rPr>
          <w:rFonts w:ascii="Arial" w:hAnsi="Arial" w:cs="Arial"/>
          <w:sz w:val="22"/>
          <w:szCs w:val="22"/>
        </w:rPr>
        <w:t>,</w:t>
      </w:r>
      <w:r w:rsidR="004A63BA">
        <w:rPr>
          <w:rFonts w:ascii="Arial" w:hAnsi="Arial" w:cs="Arial"/>
          <w:sz w:val="22"/>
          <w:szCs w:val="22"/>
        </w:rPr>
        <w:t xml:space="preserve"> je farma </w:t>
      </w:r>
      <w:proofErr w:type="spellStart"/>
      <w:r w:rsidR="004A63BA">
        <w:rPr>
          <w:rFonts w:ascii="Arial" w:hAnsi="Arial" w:cs="Arial"/>
          <w:sz w:val="22"/>
          <w:szCs w:val="22"/>
        </w:rPr>
        <w:t>Roter</w:t>
      </w:r>
      <w:proofErr w:type="spellEnd"/>
      <w:r w:rsidR="004A63BA">
        <w:rPr>
          <w:rFonts w:ascii="Arial" w:hAnsi="Arial" w:cs="Arial"/>
          <w:sz w:val="22"/>
          <w:szCs w:val="22"/>
        </w:rPr>
        <w:t xml:space="preserve"> Hahn</w:t>
      </w:r>
      <w:r w:rsidR="00BF7DB6">
        <w:rPr>
          <w:rFonts w:ascii="Arial" w:hAnsi="Arial" w:cs="Arial"/>
          <w:sz w:val="22"/>
          <w:szCs w:val="22"/>
        </w:rPr>
        <w:t xml:space="preserve"> jménem</w:t>
      </w:r>
      <w:r w:rsidR="004A63BA">
        <w:rPr>
          <w:rFonts w:ascii="Arial" w:hAnsi="Arial" w:cs="Arial"/>
          <w:sz w:val="22"/>
          <w:szCs w:val="22"/>
        </w:rPr>
        <w:t xml:space="preserve"> </w:t>
      </w:r>
      <w:hyperlink r:id="rId12" w:history="1">
        <w:proofErr w:type="spellStart"/>
        <w:r w:rsidR="004A63BA" w:rsidRPr="004A63BA">
          <w:rPr>
            <w:rStyle w:val="Hypertextovodkaz"/>
            <w:rFonts w:ascii="Arial" w:hAnsi="Arial" w:cs="Arial"/>
            <w:sz w:val="22"/>
            <w:szCs w:val="22"/>
          </w:rPr>
          <w:t>Hofer</w:t>
        </w:r>
        <w:proofErr w:type="spellEnd"/>
        <w:r w:rsidR="004A63BA" w:rsidRPr="004A63BA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4A63BA" w:rsidRPr="004A63BA">
          <w:rPr>
            <w:rStyle w:val="Hypertextovodkaz"/>
            <w:rFonts w:ascii="Arial" w:hAnsi="Arial" w:cs="Arial"/>
            <w:sz w:val="22"/>
            <w:szCs w:val="22"/>
          </w:rPr>
          <w:t>Hof</w:t>
        </w:r>
        <w:proofErr w:type="spellEnd"/>
      </w:hyperlink>
      <w:r w:rsidR="001A292B">
        <w:rPr>
          <w:rFonts w:ascii="Arial" w:hAnsi="Arial" w:cs="Arial"/>
          <w:sz w:val="22"/>
          <w:szCs w:val="22"/>
        </w:rPr>
        <w:t>. Nachází se na slunečném míst</w:t>
      </w:r>
      <w:r w:rsidR="004E0DA9">
        <w:rPr>
          <w:rFonts w:ascii="Arial" w:hAnsi="Arial" w:cs="Arial"/>
          <w:sz w:val="22"/>
          <w:szCs w:val="22"/>
        </w:rPr>
        <w:t>ě</w:t>
      </w:r>
      <w:r w:rsidR="001A292B">
        <w:rPr>
          <w:rFonts w:ascii="Arial" w:hAnsi="Arial" w:cs="Arial"/>
          <w:sz w:val="22"/>
          <w:szCs w:val="22"/>
        </w:rPr>
        <w:t xml:space="preserve"> uprostřed vinohradu a představuje ideální výchozí bod do turistických i lyžařských oblastí. Snídani si zde můžete vychutnat</w:t>
      </w:r>
      <w:r w:rsidR="00BF7DB6">
        <w:rPr>
          <w:rFonts w:ascii="Arial" w:hAnsi="Arial" w:cs="Arial"/>
          <w:sz w:val="22"/>
          <w:szCs w:val="22"/>
        </w:rPr>
        <w:t xml:space="preserve"> na terase s výhledem na vinice. N</w:t>
      </w:r>
      <w:r w:rsidR="001A292B">
        <w:rPr>
          <w:rFonts w:ascii="Arial" w:hAnsi="Arial" w:cs="Arial"/>
          <w:sz w:val="22"/>
          <w:szCs w:val="22"/>
        </w:rPr>
        <w:t>a horizontu zahlédnete </w:t>
      </w:r>
      <w:r w:rsidR="004E0DA9">
        <w:rPr>
          <w:rFonts w:ascii="Arial" w:hAnsi="Arial" w:cs="Arial"/>
          <w:sz w:val="22"/>
          <w:szCs w:val="22"/>
        </w:rPr>
        <w:t>i věž kostela</w:t>
      </w:r>
      <w:r w:rsidR="001A292B">
        <w:rPr>
          <w:rFonts w:ascii="Arial" w:hAnsi="Arial" w:cs="Arial"/>
          <w:sz w:val="22"/>
          <w:szCs w:val="22"/>
        </w:rPr>
        <w:t xml:space="preserve"> z nedalekého </w:t>
      </w:r>
      <w:proofErr w:type="spellStart"/>
      <w:r w:rsidR="001A292B">
        <w:rPr>
          <w:rFonts w:ascii="Arial" w:hAnsi="Arial" w:cs="Arial"/>
          <w:sz w:val="22"/>
          <w:szCs w:val="22"/>
        </w:rPr>
        <w:t>Feldthurns</w:t>
      </w:r>
      <w:proofErr w:type="spellEnd"/>
      <w:r w:rsidR="001A292B">
        <w:rPr>
          <w:rFonts w:ascii="Arial" w:hAnsi="Arial" w:cs="Arial"/>
          <w:sz w:val="22"/>
          <w:szCs w:val="22"/>
        </w:rPr>
        <w:t xml:space="preserve">. </w:t>
      </w:r>
    </w:p>
    <w:p w14:paraId="47C33B99" w14:textId="24585677" w:rsidR="001A292B" w:rsidRDefault="001A292B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9CBACB" w14:textId="0F5E47C1" w:rsidR="00740010" w:rsidRDefault="006A0299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73D508B1" wp14:editId="73A03A64">
            <wp:simplePos x="0" y="0"/>
            <wp:positionH relativeFrom="column">
              <wp:posOffset>2689611</wp:posOffset>
            </wp:positionH>
            <wp:positionV relativeFrom="paragraph">
              <wp:posOffset>588645</wp:posOffset>
            </wp:positionV>
            <wp:extent cx="2939415" cy="1965960"/>
            <wp:effectExtent l="0" t="0" r="0" b="2540"/>
            <wp:wrapTight wrapText="bothSides">
              <wp:wrapPolygon edited="0">
                <wp:start x="0" y="0"/>
                <wp:lineTo x="0" y="21488"/>
                <wp:lineTo x="21465" y="21488"/>
                <wp:lineTo x="21465" y="0"/>
                <wp:lineTo x="0" y="0"/>
              </wp:wrapPolygon>
            </wp:wrapTight>
            <wp:docPr id="1" name="Obrázek 1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92B">
        <w:rPr>
          <w:rFonts w:ascii="Arial" w:hAnsi="Arial" w:cs="Arial"/>
          <w:sz w:val="22"/>
          <w:szCs w:val="22"/>
        </w:rPr>
        <w:t>Pokud toužíte po ubytování s </w:t>
      </w:r>
      <w:proofErr w:type="spellStart"/>
      <w:r w:rsidR="001A292B">
        <w:rPr>
          <w:rFonts w:ascii="Arial" w:hAnsi="Arial" w:cs="Arial"/>
          <w:sz w:val="22"/>
          <w:szCs w:val="22"/>
        </w:rPr>
        <w:t>dechberoucím</w:t>
      </w:r>
      <w:proofErr w:type="spellEnd"/>
      <w:r w:rsidR="001A292B">
        <w:rPr>
          <w:rFonts w:ascii="Arial" w:hAnsi="Arial" w:cs="Arial"/>
          <w:sz w:val="22"/>
          <w:szCs w:val="22"/>
        </w:rPr>
        <w:t xml:space="preserve"> výhledem na Dolomity, jistě vás potěší dny strávené na stat</w:t>
      </w:r>
      <w:r w:rsidR="00740010">
        <w:rPr>
          <w:rFonts w:ascii="Arial" w:hAnsi="Arial" w:cs="Arial"/>
          <w:sz w:val="22"/>
          <w:szCs w:val="22"/>
        </w:rPr>
        <w:t>k</w:t>
      </w:r>
      <w:r w:rsidR="001A292B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1A292B">
        <w:rPr>
          <w:rFonts w:ascii="Arial" w:hAnsi="Arial" w:cs="Arial"/>
          <w:sz w:val="22"/>
          <w:szCs w:val="22"/>
        </w:rPr>
        <w:t>Roter</w:t>
      </w:r>
      <w:proofErr w:type="spellEnd"/>
      <w:r w:rsidR="001A292B">
        <w:rPr>
          <w:rFonts w:ascii="Arial" w:hAnsi="Arial" w:cs="Arial"/>
          <w:sz w:val="22"/>
          <w:szCs w:val="22"/>
        </w:rPr>
        <w:t xml:space="preserve"> Hahn </w:t>
      </w:r>
      <w:hyperlink r:id="rId14" w:history="1">
        <w:proofErr w:type="spellStart"/>
        <w:r w:rsidR="001A292B" w:rsidRPr="001A292B">
          <w:rPr>
            <w:rStyle w:val="Hypertextovodkaz"/>
            <w:rFonts w:ascii="Arial" w:hAnsi="Arial" w:cs="Arial"/>
            <w:sz w:val="22"/>
            <w:szCs w:val="22"/>
          </w:rPr>
          <w:t>Tiscion</w:t>
        </w:r>
        <w:proofErr w:type="spellEnd"/>
      </w:hyperlink>
      <w:r w:rsidR="001A292B">
        <w:rPr>
          <w:rFonts w:ascii="Arial" w:hAnsi="Arial" w:cs="Arial"/>
          <w:sz w:val="22"/>
          <w:szCs w:val="22"/>
        </w:rPr>
        <w:t xml:space="preserve"> v St. Ulrichu</w:t>
      </w:r>
      <w:r w:rsidR="00740010">
        <w:rPr>
          <w:rFonts w:ascii="Arial" w:hAnsi="Arial" w:cs="Arial"/>
          <w:sz w:val="22"/>
          <w:szCs w:val="22"/>
        </w:rPr>
        <w:t xml:space="preserve">, kde se o vás postará místní farmářka Barbara </w:t>
      </w:r>
      <w:proofErr w:type="spellStart"/>
      <w:r w:rsidR="00740010">
        <w:rPr>
          <w:rFonts w:ascii="Arial" w:hAnsi="Arial" w:cs="Arial"/>
          <w:sz w:val="22"/>
          <w:szCs w:val="22"/>
        </w:rPr>
        <w:t>Rabanser</w:t>
      </w:r>
      <w:proofErr w:type="spellEnd"/>
      <w:r w:rsidR="00740010">
        <w:rPr>
          <w:rFonts w:ascii="Arial" w:hAnsi="Arial" w:cs="Arial"/>
          <w:sz w:val="22"/>
          <w:szCs w:val="22"/>
        </w:rPr>
        <w:t xml:space="preserve"> se svojí rodinou.</w:t>
      </w:r>
      <w:r w:rsidR="001A292B">
        <w:rPr>
          <w:rFonts w:ascii="Arial" w:hAnsi="Arial" w:cs="Arial"/>
          <w:sz w:val="22"/>
          <w:szCs w:val="22"/>
        </w:rPr>
        <w:t xml:space="preserve"> Ubytování je zde zajištěno v nově postavené chatě, která je součástí původního statku. </w:t>
      </w:r>
      <w:r w:rsidR="00740010">
        <w:rPr>
          <w:rFonts w:ascii="Arial" w:hAnsi="Arial" w:cs="Arial"/>
          <w:sz w:val="22"/>
          <w:szCs w:val="22"/>
        </w:rPr>
        <w:t xml:space="preserve">Každé ráno čeká na hosty snídaňový košík plný místních delikates, navíc si </w:t>
      </w:r>
      <w:r w:rsidR="004E0DA9">
        <w:rPr>
          <w:rFonts w:ascii="Arial" w:hAnsi="Arial" w:cs="Arial"/>
          <w:sz w:val="22"/>
          <w:szCs w:val="22"/>
        </w:rPr>
        <w:t>mohou</w:t>
      </w:r>
      <w:r w:rsidR="00740010">
        <w:rPr>
          <w:rFonts w:ascii="Arial" w:hAnsi="Arial" w:cs="Arial"/>
          <w:sz w:val="22"/>
          <w:szCs w:val="22"/>
        </w:rPr>
        <w:t xml:space="preserve"> natrhat i dobroty z místní zahrádky. Statek je plný zvířat, a tak se </w:t>
      </w:r>
      <w:r w:rsidR="00BF7DB6">
        <w:rPr>
          <w:rFonts w:ascii="Arial" w:hAnsi="Arial" w:cs="Arial"/>
          <w:sz w:val="22"/>
          <w:szCs w:val="22"/>
        </w:rPr>
        <w:t>se zde</w:t>
      </w:r>
      <w:r w:rsidR="00740010">
        <w:rPr>
          <w:rFonts w:ascii="Arial" w:hAnsi="Arial" w:cs="Arial"/>
          <w:sz w:val="22"/>
          <w:szCs w:val="22"/>
        </w:rPr>
        <w:t xml:space="preserve"> mů</w:t>
      </w:r>
      <w:r w:rsidR="00BF7DB6">
        <w:rPr>
          <w:rFonts w:ascii="Arial" w:hAnsi="Arial" w:cs="Arial"/>
          <w:sz w:val="22"/>
          <w:szCs w:val="22"/>
        </w:rPr>
        <w:t xml:space="preserve">že ubytovat </w:t>
      </w:r>
      <w:r w:rsidR="00740010">
        <w:rPr>
          <w:rFonts w:ascii="Arial" w:hAnsi="Arial" w:cs="Arial"/>
          <w:sz w:val="22"/>
          <w:szCs w:val="22"/>
        </w:rPr>
        <w:t xml:space="preserve">i váš domácí mazlíček, pokud ho vezmete s sebou. </w:t>
      </w:r>
    </w:p>
    <w:p w14:paraId="040C6F01" w14:textId="77777777" w:rsidR="006A0299" w:rsidRDefault="006A0299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FAA5F2" w14:textId="11194201" w:rsidR="00574516" w:rsidRDefault="00640F1F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030883DF" wp14:editId="2924025E">
            <wp:simplePos x="0" y="0"/>
            <wp:positionH relativeFrom="column">
              <wp:posOffset>-9691</wp:posOffset>
            </wp:positionH>
            <wp:positionV relativeFrom="paragraph">
              <wp:posOffset>682625</wp:posOffset>
            </wp:positionV>
            <wp:extent cx="2526192" cy="1685676"/>
            <wp:effectExtent l="0" t="0" r="1270" b="3810"/>
            <wp:wrapTight wrapText="bothSides">
              <wp:wrapPolygon edited="0">
                <wp:start x="0" y="0"/>
                <wp:lineTo x="0" y="21486"/>
                <wp:lineTo x="21502" y="21486"/>
                <wp:lineTo x="21502" y="0"/>
                <wp:lineTo x="0" y="0"/>
              </wp:wrapPolygon>
            </wp:wrapTight>
            <wp:docPr id="6" name="Obrázek 6" descr="Obsah obrázku talíř, jídlo, bílá, výse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alíř, jídlo, bílá, výseč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6192" cy="1685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16">
        <w:rPr>
          <w:rFonts w:ascii="Arial" w:hAnsi="Arial" w:cs="Arial"/>
          <w:sz w:val="22"/>
          <w:szCs w:val="22"/>
        </w:rPr>
        <w:t xml:space="preserve">V obci Lana na statku </w:t>
      </w:r>
      <w:proofErr w:type="spellStart"/>
      <w:r w:rsidR="00574516">
        <w:rPr>
          <w:rFonts w:ascii="Arial" w:hAnsi="Arial" w:cs="Arial"/>
          <w:sz w:val="22"/>
          <w:szCs w:val="22"/>
        </w:rPr>
        <w:t>Schrenteweinhof</w:t>
      </w:r>
      <w:proofErr w:type="spellEnd"/>
      <w:r w:rsidR="00574516">
        <w:rPr>
          <w:rFonts w:ascii="Arial" w:hAnsi="Arial" w:cs="Arial"/>
          <w:sz w:val="22"/>
          <w:szCs w:val="22"/>
        </w:rPr>
        <w:t xml:space="preserve"> připravuje </w:t>
      </w:r>
      <w:proofErr w:type="spellStart"/>
      <w:r w:rsidR="00574516">
        <w:rPr>
          <w:rFonts w:ascii="Arial" w:hAnsi="Arial" w:cs="Arial"/>
          <w:sz w:val="22"/>
          <w:szCs w:val="22"/>
        </w:rPr>
        <w:t>Patrizia</w:t>
      </w:r>
      <w:proofErr w:type="spellEnd"/>
      <w:r w:rsidR="00574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4516">
        <w:rPr>
          <w:rFonts w:ascii="Arial" w:hAnsi="Arial" w:cs="Arial"/>
          <w:sz w:val="22"/>
          <w:szCs w:val="22"/>
        </w:rPr>
        <w:t>Prantl</w:t>
      </w:r>
      <w:proofErr w:type="spellEnd"/>
      <w:r w:rsidR="00574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4516">
        <w:rPr>
          <w:rFonts w:ascii="Arial" w:hAnsi="Arial" w:cs="Arial"/>
          <w:sz w:val="22"/>
          <w:szCs w:val="22"/>
        </w:rPr>
        <w:t>Kamutsch</w:t>
      </w:r>
      <w:proofErr w:type="spellEnd"/>
      <w:r w:rsidR="00574516">
        <w:rPr>
          <w:rFonts w:ascii="Arial" w:hAnsi="Arial" w:cs="Arial"/>
          <w:sz w:val="22"/>
          <w:szCs w:val="22"/>
        </w:rPr>
        <w:t xml:space="preserve"> pro své hosty </w:t>
      </w:r>
      <w:r w:rsidR="004E0DA9">
        <w:rPr>
          <w:rFonts w:ascii="Arial" w:hAnsi="Arial" w:cs="Arial"/>
          <w:sz w:val="22"/>
          <w:szCs w:val="22"/>
        </w:rPr>
        <w:t xml:space="preserve">nejen na snídani </w:t>
      </w:r>
      <w:r w:rsidR="00574516">
        <w:rPr>
          <w:rFonts w:ascii="Arial" w:hAnsi="Arial" w:cs="Arial"/>
          <w:sz w:val="22"/>
          <w:szCs w:val="22"/>
        </w:rPr>
        <w:t xml:space="preserve">skutečnou delikatesu: </w:t>
      </w:r>
      <w:r w:rsidR="00574516" w:rsidRPr="00640F1F">
        <w:rPr>
          <w:rFonts w:ascii="Arial" w:hAnsi="Arial" w:cs="Arial"/>
          <w:b/>
          <w:bCs/>
          <w:sz w:val="22"/>
          <w:szCs w:val="22"/>
        </w:rPr>
        <w:t>Marinované jablko s čerstvým kozím sýrem a plátkem špeku</w:t>
      </w:r>
      <w:r w:rsidR="00574516" w:rsidRPr="00574516">
        <w:rPr>
          <w:rFonts w:ascii="Arial" w:hAnsi="Arial" w:cs="Arial"/>
          <w:b/>
          <w:bCs/>
          <w:sz w:val="22"/>
          <w:szCs w:val="22"/>
        </w:rPr>
        <w:t>.</w:t>
      </w:r>
      <w:r w:rsidR="00574516">
        <w:rPr>
          <w:rFonts w:ascii="Arial" w:hAnsi="Arial" w:cs="Arial"/>
          <w:sz w:val="22"/>
          <w:szCs w:val="22"/>
        </w:rPr>
        <w:t xml:space="preserve"> </w:t>
      </w:r>
    </w:p>
    <w:p w14:paraId="5E792299" w14:textId="4E6B9AAA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přípravu</w:t>
      </w:r>
      <w:r w:rsidR="009937B5">
        <w:rPr>
          <w:rFonts w:ascii="Arial" w:hAnsi="Arial" w:cs="Arial"/>
          <w:sz w:val="22"/>
          <w:szCs w:val="22"/>
        </w:rPr>
        <w:t xml:space="preserve"> čtyř porcí</w:t>
      </w:r>
      <w:r>
        <w:rPr>
          <w:rFonts w:ascii="Arial" w:hAnsi="Arial" w:cs="Arial"/>
          <w:sz w:val="22"/>
          <w:szCs w:val="22"/>
        </w:rPr>
        <w:t xml:space="preserve"> této pochoutky budete potřebovat:</w:t>
      </w:r>
      <w:r w:rsidR="00640F1F" w:rsidRPr="00640F1F">
        <w:rPr>
          <w:rFonts w:ascii="Arial" w:hAnsi="Arial" w:cs="Arial"/>
          <w:noProof/>
          <w:sz w:val="22"/>
          <w:szCs w:val="22"/>
        </w:rPr>
        <w:t xml:space="preserve"> </w:t>
      </w:r>
    </w:p>
    <w:p w14:paraId="24117724" w14:textId="31251E3F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jablko</w:t>
      </w:r>
      <w:r w:rsidR="00BF7D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ideálně jihotyrolskou odrůdu </w:t>
      </w:r>
      <w:proofErr w:type="spellStart"/>
      <w:r>
        <w:rPr>
          <w:rFonts w:ascii="Arial" w:hAnsi="Arial" w:cs="Arial"/>
          <w:sz w:val="22"/>
          <w:szCs w:val="22"/>
        </w:rPr>
        <w:t>Golde</w:t>
      </w:r>
      <w:r w:rsidR="00BF7DB6"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Delicious</w:t>
      </w:r>
      <w:proofErr w:type="spellEnd"/>
    </w:p>
    <w:p w14:paraId="2F76A525" w14:textId="65701A68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180 g čerstvého kozího sýra</w:t>
      </w:r>
    </w:p>
    <w:p w14:paraId="18B1F614" w14:textId="1B55E3A5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plátky špeku srolované do růžiček</w:t>
      </w:r>
    </w:p>
    <w:p w14:paraId="490AE1B8" w14:textId="6C03754F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šťávu z jednoho citronu</w:t>
      </w:r>
    </w:p>
    <w:p w14:paraId="687AC144" w14:textId="77777777" w:rsidR="00BF7DB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lžíci olivového oleje</w:t>
      </w:r>
    </w:p>
    <w:p w14:paraId="7AC771BC" w14:textId="485541D7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lžíce květového medu</w:t>
      </w:r>
    </w:p>
    <w:p w14:paraId="20237BF1" w14:textId="595C48CF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větvičku čerstvého tymiánu</w:t>
      </w:r>
    </w:p>
    <w:p w14:paraId="44621CFE" w14:textId="151A49E9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malou cibuli</w:t>
      </w:r>
    </w:p>
    <w:p w14:paraId="2C9238A0" w14:textId="777BCEE8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 g vlašských ořechů najemno nadrcených</w:t>
      </w:r>
    </w:p>
    <w:p w14:paraId="0ADDD771" w14:textId="692267A2" w:rsidR="00574516" w:rsidRDefault="00BF7DB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74516">
        <w:rPr>
          <w:rFonts w:ascii="Arial" w:hAnsi="Arial" w:cs="Arial"/>
          <w:sz w:val="22"/>
          <w:szCs w:val="22"/>
        </w:rPr>
        <w:t>ylinkovou sůl a špetku pepře</w:t>
      </w:r>
    </w:p>
    <w:p w14:paraId="4B415AA8" w14:textId="62B1301B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8F72B8" w14:textId="40F1DC17" w:rsidR="00574516" w:rsidRDefault="00640F1F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74516">
        <w:rPr>
          <w:rFonts w:ascii="Arial" w:hAnsi="Arial" w:cs="Arial"/>
          <w:sz w:val="22"/>
          <w:szCs w:val="22"/>
        </w:rPr>
        <w:t>ablko nakrájejte na 1 cm tlusté plátky. Promíchejte med s citronovou šťávou a tymiánem. Vznikne marináda, kterou přelejete přes plátky jablka a necháte přes noc odstát. Čerstvý kozí sýr nechte oschnout v sítku.</w:t>
      </w:r>
    </w:p>
    <w:p w14:paraId="2E1309F7" w14:textId="2B720892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E34AA7" w14:textId="77777777" w:rsidR="009937B5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Cibuli nakrájejte na malé kostičky, poduste na olivovém oleji a nechejte vychladnout. Přimíchejte ji spolu s nadrcenými ořechy k čerstvému kozímu sýru a dochuťte citronovou šťávou, bylinkovou solí a pepřem. </w:t>
      </w:r>
    </w:p>
    <w:p w14:paraId="07C95513" w14:textId="77777777" w:rsidR="009937B5" w:rsidRDefault="009937B5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BF9996" w14:textId="37B3CCEC" w:rsidR="00574516" w:rsidRDefault="00574516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vzniklé hmoty vytvořte čtyři pralinky, každou položte na plátek marinovaného jablka a ozdobte špekovou růžičkou. </w:t>
      </w:r>
    </w:p>
    <w:p w14:paraId="45A07553" w14:textId="1502D0B5" w:rsidR="00A86191" w:rsidRDefault="00A86191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0D621C" w14:textId="4A0C88B7" w:rsidR="006A0299" w:rsidRPr="006A0299" w:rsidRDefault="006A0299" w:rsidP="00403F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0299">
        <w:rPr>
          <w:rFonts w:ascii="Arial" w:hAnsi="Arial" w:cs="Arial"/>
          <w:b/>
          <w:bCs/>
          <w:sz w:val="22"/>
          <w:szCs w:val="22"/>
        </w:rPr>
        <w:t>Fotografie:</w:t>
      </w:r>
    </w:p>
    <w:p w14:paraId="5DE5A4BA" w14:textId="089E9863" w:rsidR="006A0299" w:rsidRDefault="006A0299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Snídaně na zahradě farmy Roter Hahn, </w:t>
      </w:r>
      <w:r w:rsidRPr="006A0299">
        <w:rPr>
          <w:rFonts w:ascii="Arial" w:hAnsi="Arial" w:cs="Arial"/>
          <w:sz w:val="22"/>
          <w:szCs w:val="22"/>
        </w:rPr>
        <w:t>©</w:t>
      </w:r>
      <w:proofErr w:type="spellStart"/>
      <w:r w:rsidRPr="006A0299">
        <w:rPr>
          <w:rFonts w:ascii="Arial" w:hAnsi="Arial" w:cs="Arial"/>
          <w:sz w:val="22"/>
          <w:szCs w:val="22"/>
        </w:rPr>
        <w:t>Roter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Hahn_Frieder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Blickle</w:t>
      </w:r>
      <w:proofErr w:type="spellEnd"/>
    </w:p>
    <w:p w14:paraId="3ADA1947" w14:textId="4748BFDE" w:rsidR="006A0299" w:rsidRDefault="006A0299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Snídaně na terase na farmě </w:t>
      </w:r>
      <w:proofErr w:type="spellStart"/>
      <w:r w:rsidRPr="006A0299">
        <w:rPr>
          <w:rFonts w:ascii="Arial" w:hAnsi="Arial" w:cs="Arial"/>
          <w:sz w:val="22"/>
          <w:szCs w:val="22"/>
        </w:rPr>
        <w:t>Hofer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Hof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snídane</w:t>
      </w:r>
      <w:proofErr w:type="spellEnd"/>
      <w:r w:rsidRPr="006A0299">
        <w:rPr>
          <w:rFonts w:ascii="Arial" w:hAnsi="Arial" w:cs="Arial"/>
          <w:sz w:val="22"/>
          <w:szCs w:val="22"/>
        </w:rPr>
        <w:t>̌</w:t>
      </w:r>
      <w:r>
        <w:rPr>
          <w:rFonts w:ascii="Arial" w:hAnsi="Arial" w:cs="Arial"/>
          <w:sz w:val="22"/>
          <w:szCs w:val="22"/>
        </w:rPr>
        <w:t>,</w:t>
      </w:r>
      <w:r w:rsidRPr="006A0299">
        <w:rPr>
          <w:rFonts w:ascii="Arial" w:hAnsi="Arial" w:cs="Arial"/>
          <w:sz w:val="22"/>
          <w:szCs w:val="22"/>
        </w:rPr>
        <w:t xml:space="preserve"> ©</w:t>
      </w:r>
      <w:proofErr w:type="spellStart"/>
      <w:r w:rsidRPr="006A0299">
        <w:rPr>
          <w:rFonts w:ascii="Arial" w:hAnsi="Arial" w:cs="Arial"/>
          <w:sz w:val="22"/>
          <w:szCs w:val="22"/>
        </w:rPr>
        <w:t>Roter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Hahn_Frieder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Blickle</w:t>
      </w:r>
      <w:proofErr w:type="spellEnd"/>
    </w:p>
    <w:p w14:paraId="671125DE" w14:textId="72A0BED8" w:rsidR="006A0299" w:rsidRDefault="006A0299" w:rsidP="006A02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Snídaňový košík na farmách Roter Hahn, </w:t>
      </w:r>
      <w:r w:rsidRPr="006A0299">
        <w:rPr>
          <w:rFonts w:ascii="Arial" w:hAnsi="Arial" w:cs="Arial"/>
          <w:sz w:val="22"/>
          <w:szCs w:val="22"/>
        </w:rPr>
        <w:t>©</w:t>
      </w:r>
      <w:proofErr w:type="spellStart"/>
      <w:r w:rsidRPr="006A0299">
        <w:rPr>
          <w:rFonts w:ascii="Arial" w:hAnsi="Arial" w:cs="Arial"/>
          <w:sz w:val="22"/>
          <w:szCs w:val="22"/>
        </w:rPr>
        <w:t>Roter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Hahn_Frieder</w:t>
      </w:r>
      <w:proofErr w:type="spellEnd"/>
      <w:r w:rsidRPr="006A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299">
        <w:rPr>
          <w:rFonts w:ascii="Arial" w:hAnsi="Arial" w:cs="Arial"/>
          <w:sz w:val="22"/>
          <w:szCs w:val="22"/>
        </w:rPr>
        <w:t>Blickle</w:t>
      </w:r>
      <w:proofErr w:type="spellEnd"/>
    </w:p>
    <w:p w14:paraId="1BC669FE" w14:textId="623CC23B" w:rsidR="006A0299" w:rsidRPr="006A0299" w:rsidRDefault="006A0299" w:rsidP="006A02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0299">
        <w:rPr>
          <w:rFonts w:ascii="Arial" w:hAnsi="Arial" w:cs="Arial"/>
          <w:sz w:val="22"/>
          <w:szCs w:val="22"/>
        </w:rPr>
        <w:t>Marinované jablko s čerstvým kozím sýrem a plátkem špeku</w:t>
      </w:r>
      <w:r>
        <w:rPr>
          <w:rFonts w:ascii="Arial" w:hAnsi="Arial" w:cs="Arial"/>
          <w:sz w:val="22"/>
          <w:szCs w:val="22"/>
        </w:rPr>
        <w:t xml:space="preserve">, </w:t>
      </w:r>
      <w:r w:rsidRPr="006A0299">
        <w:rPr>
          <w:rFonts w:ascii="Arial" w:hAnsi="Arial" w:cs="Arial"/>
          <w:sz w:val="22"/>
          <w:szCs w:val="22"/>
        </w:rPr>
        <w:t>©</w:t>
      </w:r>
      <w:proofErr w:type="spellStart"/>
      <w:r w:rsidR="00640F1F" w:rsidRPr="00640F1F">
        <w:rPr>
          <w:rFonts w:ascii="Arial" w:hAnsi="Arial" w:cs="Arial"/>
          <w:sz w:val="22"/>
          <w:szCs w:val="22"/>
        </w:rPr>
        <w:t>Schrenteweinhof</w:t>
      </w:r>
      <w:proofErr w:type="spellEnd"/>
    </w:p>
    <w:p w14:paraId="4CF58070" w14:textId="17E69A81" w:rsidR="006A0299" w:rsidRDefault="006A0299" w:rsidP="00403F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FC7F6B" w14:textId="77777777" w:rsidR="006A2DBB" w:rsidRDefault="006A2DBB" w:rsidP="00857319">
      <w:pPr>
        <w:spacing w:line="360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4CCD947E" w14:textId="59E7AAFA" w:rsidR="000B2219" w:rsidRPr="00857319" w:rsidRDefault="00893DC8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Roter Hahn – značka kvalit</w:t>
      </w:r>
      <w:r w:rsidR="00D00B5C" w:rsidRPr="00857319">
        <w:rPr>
          <w:rFonts w:ascii="Arial" w:hAnsi="Arial" w:cs="Arial"/>
          <w:b/>
          <w:bCs/>
          <w:sz w:val="21"/>
          <w:szCs w:val="21"/>
        </w:rPr>
        <w:t>y jihotyrolských farem</w:t>
      </w:r>
    </w:p>
    <w:p w14:paraId="05C67DF8" w14:textId="4F4B8DF3" w:rsidR="000B2219" w:rsidRPr="00857319" w:rsidRDefault="00893DC8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Značku kvality Roter Hahn (Červený kohout) představil</w:t>
      </w:r>
      <w:r w:rsidR="002C28C5" w:rsidRPr="00857319">
        <w:rPr>
          <w:rFonts w:ascii="Arial" w:hAnsi="Arial" w:cs="Arial"/>
          <w:sz w:val="21"/>
          <w:szCs w:val="21"/>
        </w:rPr>
        <w:t>o</w:t>
      </w:r>
      <w:r w:rsidRPr="00857319">
        <w:rPr>
          <w:rFonts w:ascii="Arial" w:hAnsi="Arial" w:cs="Arial"/>
          <w:sz w:val="21"/>
          <w:szCs w:val="21"/>
        </w:rPr>
        <w:t xml:space="preserve"> v roce 1998 </w:t>
      </w:r>
      <w:r w:rsidR="002C28C5" w:rsidRPr="00857319">
        <w:rPr>
          <w:rFonts w:ascii="Arial" w:hAnsi="Arial" w:cs="Arial"/>
          <w:sz w:val="21"/>
          <w:szCs w:val="21"/>
        </w:rPr>
        <w:t xml:space="preserve">Sdružení zemědělců </w:t>
      </w:r>
      <w:r w:rsidRPr="00857319">
        <w:rPr>
          <w:rFonts w:ascii="Arial" w:hAnsi="Arial" w:cs="Arial"/>
          <w:sz w:val="21"/>
          <w:szCs w:val="21"/>
        </w:rPr>
        <w:t xml:space="preserve">Jižního Tyrolska. </w:t>
      </w:r>
      <w:r w:rsidR="001A1103" w:rsidRPr="00857319">
        <w:rPr>
          <w:rFonts w:ascii="Arial" w:hAnsi="Arial" w:cs="Arial"/>
          <w:sz w:val="21"/>
          <w:szCs w:val="21"/>
        </w:rPr>
        <w:t>Prop</w:t>
      </w:r>
      <w:r w:rsidR="002C28C5" w:rsidRPr="00857319">
        <w:rPr>
          <w:rFonts w:ascii="Arial" w:hAnsi="Arial" w:cs="Arial"/>
          <w:sz w:val="21"/>
          <w:szCs w:val="21"/>
        </w:rPr>
        <w:t>ojuje</w:t>
      </w:r>
      <w:r w:rsidR="0001171C" w:rsidRPr="00857319">
        <w:rPr>
          <w:rFonts w:ascii="Arial" w:hAnsi="Arial" w:cs="Arial"/>
          <w:sz w:val="21"/>
          <w:szCs w:val="21"/>
        </w:rPr>
        <w:t xml:space="preserve"> farmy, které nabízejí turistům možnost strávit </w:t>
      </w:r>
      <w:r w:rsidR="00D00B5C" w:rsidRPr="00857319">
        <w:rPr>
          <w:rFonts w:ascii="Arial" w:hAnsi="Arial" w:cs="Arial"/>
          <w:sz w:val="21"/>
          <w:szCs w:val="21"/>
        </w:rPr>
        <w:t xml:space="preserve">aktivní </w:t>
      </w:r>
      <w:r w:rsidR="0001171C" w:rsidRPr="00857319">
        <w:rPr>
          <w:rFonts w:ascii="Arial" w:hAnsi="Arial" w:cs="Arial"/>
          <w:sz w:val="21"/>
          <w:szCs w:val="21"/>
        </w:rPr>
        <w:t>dovolenou v malebném prostředí Jižního Tyrolska, slunné</w:t>
      </w:r>
      <w:r w:rsidR="00D00B5C" w:rsidRPr="00857319">
        <w:rPr>
          <w:rFonts w:ascii="Arial" w:hAnsi="Arial" w:cs="Arial"/>
          <w:sz w:val="21"/>
          <w:szCs w:val="21"/>
        </w:rPr>
        <w:t>m</w:t>
      </w:r>
      <w:r w:rsidR="0001171C" w:rsidRPr="00857319">
        <w:rPr>
          <w:rFonts w:ascii="Arial" w:hAnsi="Arial" w:cs="Arial"/>
          <w:sz w:val="21"/>
          <w:szCs w:val="21"/>
        </w:rPr>
        <w:t xml:space="preserve"> regionu </w:t>
      </w:r>
      <w:r w:rsidR="002C28C5" w:rsidRPr="00857319">
        <w:rPr>
          <w:rFonts w:ascii="Arial" w:hAnsi="Arial" w:cs="Arial"/>
          <w:sz w:val="21"/>
          <w:szCs w:val="21"/>
        </w:rPr>
        <w:t>v </w:t>
      </w:r>
      <w:r w:rsidR="0001171C" w:rsidRPr="00857319">
        <w:rPr>
          <w:rFonts w:ascii="Arial" w:hAnsi="Arial" w:cs="Arial"/>
          <w:sz w:val="21"/>
          <w:szCs w:val="21"/>
        </w:rPr>
        <w:t>italských Alp</w:t>
      </w:r>
      <w:r w:rsidR="002C28C5" w:rsidRPr="00857319">
        <w:rPr>
          <w:rFonts w:ascii="Arial" w:hAnsi="Arial" w:cs="Arial"/>
          <w:sz w:val="21"/>
          <w:szCs w:val="21"/>
        </w:rPr>
        <w:t>ách</w:t>
      </w:r>
      <w:r w:rsidR="00990495" w:rsidRPr="00857319">
        <w:rPr>
          <w:rFonts w:ascii="Arial" w:hAnsi="Arial" w:cs="Arial"/>
          <w:sz w:val="21"/>
          <w:szCs w:val="21"/>
        </w:rPr>
        <w:t>. V nabídce je nyní</w:t>
      </w:r>
      <w:r w:rsidR="0001171C" w:rsidRPr="00857319">
        <w:rPr>
          <w:rFonts w:ascii="Arial" w:hAnsi="Arial" w:cs="Arial"/>
          <w:sz w:val="21"/>
          <w:szCs w:val="21"/>
        </w:rPr>
        <w:t xml:space="preserve"> více než 1</w:t>
      </w:r>
      <w:r w:rsidR="00990495" w:rsidRPr="00857319">
        <w:rPr>
          <w:rFonts w:ascii="Arial" w:hAnsi="Arial" w:cs="Arial"/>
          <w:sz w:val="21"/>
          <w:szCs w:val="21"/>
        </w:rPr>
        <w:t xml:space="preserve"> </w:t>
      </w:r>
      <w:r w:rsidR="002D3D76" w:rsidRPr="00857319">
        <w:rPr>
          <w:rFonts w:ascii="Arial" w:hAnsi="Arial" w:cs="Arial"/>
          <w:sz w:val="21"/>
          <w:szCs w:val="21"/>
        </w:rPr>
        <w:t>6</w:t>
      </w:r>
      <w:r w:rsidR="0001171C" w:rsidRPr="00857319">
        <w:rPr>
          <w:rFonts w:ascii="Arial" w:hAnsi="Arial" w:cs="Arial"/>
          <w:sz w:val="21"/>
          <w:szCs w:val="21"/>
        </w:rPr>
        <w:t xml:space="preserve">00 farem specializovaných na chov dobytka, pěstování vína a ovoce. </w:t>
      </w:r>
    </w:p>
    <w:p w14:paraId="698042E7" w14:textId="1500AE80" w:rsidR="0001171C" w:rsidRPr="00857319" w:rsidRDefault="001A1103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H</w:t>
      </w:r>
      <w:r w:rsidR="0001171C" w:rsidRPr="00857319">
        <w:rPr>
          <w:rFonts w:ascii="Arial" w:hAnsi="Arial" w:cs="Arial"/>
          <w:sz w:val="21"/>
          <w:szCs w:val="21"/>
        </w:rPr>
        <w:t xml:space="preserve">osté </w:t>
      </w:r>
      <w:r w:rsidRPr="00857319">
        <w:rPr>
          <w:rFonts w:ascii="Arial" w:hAnsi="Arial" w:cs="Arial"/>
          <w:sz w:val="21"/>
          <w:szCs w:val="21"/>
        </w:rPr>
        <w:t xml:space="preserve">se mohou celoročně </w:t>
      </w:r>
      <w:r w:rsidR="0001171C" w:rsidRPr="00857319">
        <w:rPr>
          <w:rFonts w:ascii="Arial" w:hAnsi="Arial" w:cs="Arial"/>
          <w:sz w:val="21"/>
          <w:szCs w:val="21"/>
        </w:rPr>
        <w:t xml:space="preserve">ubytovat na farmách </w:t>
      </w:r>
      <w:r w:rsidR="00D00B5C" w:rsidRPr="00857319">
        <w:rPr>
          <w:rFonts w:ascii="Arial" w:hAnsi="Arial" w:cs="Arial"/>
          <w:sz w:val="21"/>
          <w:szCs w:val="21"/>
        </w:rPr>
        <w:t>v apartmánech či</w:t>
      </w:r>
      <w:r w:rsidR="0001171C" w:rsidRPr="00857319">
        <w:rPr>
          <w:rFonts w:ascii="Arial" w:hAnsi="Arial" w:cs="Arial"/>
          <w:sz w:val="21"/>
          <w:szCs w:val="21"/>
        </w:rPr>
        <w:t xml:space="preserve"> samostatných pokojích, které jsou proslulé svou </w:t>
      </w:r>
      <w:r w:rsidR="002C28C5" w:rsidRPr="00857319">
        <w:rPr>
          <w:rFonts w:ascii="Arial" w:hAnsi="Arial" w:cs="Arial"/>
          <w:sz w:val="21"/>
          <w:szCs w:val="21"/>
        </w:rPr>
        <w:t xml:space="preserve">útulnou </w:t>
      </w:r>
      <w:r w:rsidR="00D00B5C" w:rsidRPr="00857319">
        <w:rPr>
          <w:rFonts w:ascii="Arial" w:hAnsi="Arial" w:cs="Arial"/>
          <w:sz w:val="21"/>
          <w:szCs w:val="21"/>
        </w:rPr>
        <w:t xml:space="preserve">čistotou a </w:t>
      </w:r>
      <w:r w:rsidR="0001171C" w:rsidRPr="00857319">
        <w:rPr>
          <w:rFonts w:ascii="Arial" w:hAnsi="Arial" w:cs="Arial"/>
          <w:sz w:val="21"/>
          <w:szCs w:val="21"/>
        </w:rPr>
        <w:t>příjemnou atmosférou</w:t>
      </w:r>
      <w:r w:rsidR="00D00B5C" w:rsidRPr="00857319">
        <w:rPr>
          <w:rFonts w:ascii="Arial" w:hAnsi="Arial" w:cs="Arial"/>
          <w:sz w:val="21"/>
          <w:szCs w:val="21"/>
        </w:rPr>
        <w:t xml:space="preserve">. Farmy jsou známé </w:t>
      </w:r>
      <w:r w:rsidR="002C28C5" w:rsidRPr="00857319">
        <w:rPr>
          <w:rFonts w:ascii="Arial" w:hAnsi="Arial" w:cs="Arial"/>
          <w:sz w:val="21"/>
          <w:szCs w:val="21"/>
        </w:rPr>
        <w:t>v</w:t>
      </w:r>
      <w:r w:rsidR="00D00B5C" w:rsidRPr="00857319">
        <w:rPr>
          <w:rFonts w:ascii="Arial" w:hAnsi="Arial" w:cs="Arial"/>
          <w:sz w:val="21"/>
          <w:szCs w:val="21"/>
        </w:rPr>
        <w:t xml:space="preserve">ynikající </w:t>
      </w:r>
      <w:r w:rsidR="0001171C" w:rsidRPr="00857319">
        <w:rPr>
          <w:rFonts w:ascii="Arial" w:hAnsi="Arial" w:cs="Arial"/>
          <w:sz w:val="21"/>
          <w:szCs w:val="21"/>
        </w:rPr>
        <w:lastRenderedPageBreak/>
        <w:t>domácí gastronomií</w:t>
      </w:r>
      <w:r w:rsidR="002C28C5" w:rsidRPr="00857319">
        <w:rPr>
          <w:rFonts w:ascii="Arial" w:hAnsi="Arial" w:cs="Arial"/>
          <w:sz w:val="21"/>
          <w:szCs w:val="21"/>
        </w:rPr>
        <w:t>, výjimečnou pohostinností a vzornou péčí o hosty</w:t>
      </w:r>
      <w:r w:rsidR="00D00B5C" w:rsidRPr="00857319">
        <w:rPr>
          <w:rFonts w:ascii="Arial" w:hAnsi="Arial" w:cs="Arial"/>
          <w:sz w:val="21"/>
          <w:szCs w:val="21"/>
        </w:rPr>
        <w:t>. Nabízejí mnoho příležitostí</w:t>
      </w:r>
      <w:r w:rsidR="0001171C" w:rsidRPr="00857319">
        <w:rPr>
          <w:rFonts w:ascii="Arial" w:hAnsi="Arial" w:cs="Arial"/>
          <w:sz w:val="21"/>
          <w:szCs w:val="21"/>
        </w:rPr>
        <w:t xml:space="preserve"> pro strávení aktivní dovolené. </w:t>
      </w:r>
    </w:p>
    <w:p w14:paraId="077166F0" w14:textId="6A753C44" w:rsidR="0001171C" w:rsidRPr="00857319" w:rsidRDefault="002D3D76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Návštěvníci se mohou</w:t>
      </w:r>
      <w:r w:rsidR="0001171C" w:rsidRPr="00857319">
        <w:rPr>
          <w:rFonts w:ascii="Arial" w:hAnsi="Arial" w:cs="Arial"/>
          <w:sz w:val="21"/>
          <w:szCs w:val="21"/>
        </w:rPr>
        <w:t xml:space="preserve"> zblízka seznámit se životem na </w:t>
      </w:r>
      <w:r w:rsidR="002C28C5" w:rsidRPr="00857319">
        <w:rPr>
          <w:rFonts w:ascii="Arial" w:hAnsi="Arial" w:cs="Arial"/>
          <w:sz w:val="21"/>
          <w:szCs w:val="21"/>
        </w:rPr>
        <w:t>jihotyrolské farmě</w:t>
      </w:r>
      <w:r w:rsidR="0001171C" w:rsidRPr="00857319">
        <w:rPr>
          <w:rFonts w:ascii="Arial" w:hAnsi="Arial" w:cs="Arial"/>
          <w:sz w:val="21"/>
          <w:szCs w:val="21"/>
        </w:rPr>
        <w:t xml:space="preserve"> a ochutnat vynikající domácí speciality – čerstvé mléko, sýry, džusy, chléb a mnoho dalších pochoutek</w:t>
      </w:r>
      <w:r w:rsidR="002C28C5" w:rsidRPr="00857319">
        <w:rPr>
          <w:rFonts w:ascii="Arial" w:hAnsi="Arial" w:cs="Arial"/>
          <w:sz w:val="21"/>
          <w:szCs w:val="21"/>
        </w:rPr>
        <w:t xml:space="preserve">. </w:t>
      </w:r>
      <w:r w:rsidR="0001171C" w:rsidRPr="00857319">
        <w:rPr>
          <w:rFonts w:ascii="Arial" w:hAnsi="Arial" w:cs="Arial"/>
          <w:sz w:val="21"/>
          <w:szCs w:val="21"/>
        </w:rPr>
        <w:t xml:space="preserve"> </w:t>
      </w:r>
      <w:r w:rsidR="002C28C5" w:rsidRPr="00857319">
        <w:rPr>
          <w:rFonts w:ascii="Arial" w:hAnsi="Arial" w:cs="Arial"/>
          <w:sz w:val="21"/>
          <w:szCs w:val="21"/>
        </w:rPr>
        <w:t>F</w:t>
      </w:r>
      <w:r w:rsidR="0001171C" w:rsidRPr="00857319">
        <w:rPr>
          <w:rFonts w:ascii="Arial" w:hAnsi="Arial" w:cs="Arial"/>
          <w:sz w:val="21"/>
          <w:szCs w:val="21"/>
        </w:rPr>
        <w:t xml:space="preserve">army </w:t>
      </w:r>
      <w:r w:rsidR="002C28C5" w:rsidRPr="00857319">
        <w:rPr>
          <w:rFonts w:ascii="Arial" w:hAnsi="Arial" w:cs="Arial"/>
          <w:sz w:val="21"/>
          <w:szCs w:val="21"/>
        </w:rPr>
        <w:t xml:space="preserve">jsou </w:t>
      </w:r>
      <w:r w:rsidR="0001171C" w:rsidRPr="00857319">
        <w:rPr>
          <w:rFonts w:ascii="Arial" w:hAnsi="Arial" w:cs="Arial"/>
          <w:sz w:val="21"/>
          <w:szCs w:val="21"/>
        </w:rPr>
        <w:t xml:space="preserve">skvělým výchozím bodem pro poznávání okolí a nabízejí nespočet možností trávení volného času. </w:t>
      </w:r>
      <w:r w:rsidR="00990495" w:rsidRPr="00857319">
        <w:rPr>
          <w:rFonts w:ascii="Arial" w:hAnsi="Arial" w:cs="Arial"/>
          <w:sz w:val="21"/>
          <w:szCs w:val="21"/>
        </w:rPr>
        <w:t>Hosté</w:t>
      </w:r>
      <w:r w:rsidR="0001171C" w:rsidRPr="00857319">
        <w:rPr>
          <w:rFonts w:ascii="Arial" w:hAnsi="Arial" w:cs="Arial"/>
          <w:sz w:val="21"/>
          <w:szCs w:val="21"/>
        </w:rPr>
        <w:t xml:space="preserve"> si mohou vybrat od turistiky přes silniční i horskou cyklistiku až po sjezdové a běžecké lyžování a další </w:t>
      </w:r>
      <w:proofErr w:type="spellStart"/>
      <w:r w:rsidR="0001171C" w:rsidRPr="00857319">
        <w:rPr>
          <w:rFonts w:ascii="Arial" w:hAnsi="Arial" w:cs="Arial"/>
          <w:sz w:val="21"/>
          <w:szCs w:val="21"/>
        </w:rPr>
        <w:t>outdoorové</w:t>
      </w:r>
      <w:proofErr w:type="spellEnd"/>
      <w:r w:rsidR="0001171C" w:rsidRPr="00857319">
        <w:rPr>
          <w:rFonts w:ascii="Arial" w:hAnsi="Arial" w:cs="Arial"/>
          <w:sz w:val="21"/>
          <w:szCs w:val="21"/>
        </w:rPr>
        <w:t> sporty.</w:t>
      </w:r>
    </w:p>
    <w:p w14:paraId="5FB942B7" w14:textId="5633271C" w:rsidR="0001171C" w:rsidRPr="00857319" w:rsidRDefault="0001171C" w:rsidP="007C3A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Kromě ubytování na farmách provozuje</w:t>
      </w:r>
      <w:r w:rsidR="001A1103" w:rsidRPr="00857319">
        <w:rPr>
          <w:rFonts w:ascii="Arial" w:hAnsi="Arial" w:cs="Arial"/>
          <w:sz w:val="21"/>
          <w:szCs w:val="21"/>
        </w:rPr>
        <w:t xml:space="preserve"> </w:t>
      </w:r>
      <w:r w:rsidR="002D3D76" w:rsidRPr="00857319">
        <w:rPr>
          <w:rFonts w:ascii="Arial" w:hAnsi="Arial" w:cs="Arial"/>
          <w:sz w:val="21"/>
          <w:szCs w:val="21"/>
        </w:rPr>
        <w:t>sdružení Roter</w:t>
      </w:r>
      <w:r w:rsidRPr="00857319">
        <w:rPr>
          <w:rFonts w:ascii="Arial" w:hAnsi="Arial" w:cs="Arial"/>
          <w:sz w:val="21"/>
          <w:szCs w:val="21"/>
        </w:rPr>
        <w:t> Hahn rodinné restaurace umístěné přímo na statcích, udržuje tradici řemesel a provozuje také prodejny místních potravinářských specialit. Další informace o Roter Hahn najdete zde: </w:t>
      </w:r>
      <w:hyperlink r:id="rId16">
        <w:r w:rsidRPr="00857319">
          <w:rPr>
            <w:rStyle w:val="Hypertextovodkaz"/>
            <w:rFonts w:ascii="Arial" w:hAnsi="Arial" w:cs="Arial"/>
            <w:sz w:val="21"/>
            <w:szCs w:val="21"/>
          </w:rPr>
          <w:t>http://www.roterhahn.cz/cz/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. Katalog, ve které jsou představeny možnosti ubytování na farmách v Jižním Tyrolsku si můžete objednat </w:t>
      </w:r>
      <w:hyperlink r:id="rId17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zde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, </w:t>
      </w:r>
      <w:r w:rsidR="00A51057" w:rsidRPr="00857319">
        <w:rPr>
          <w:rFonts w:ascii="Arial" w:hAnsi="Arial" w:cs="Arial"/>
          <w:sz w:val="21"/>
          <w:szCs w:val="21"/>
        </w:rPr>
        <w:t xml:space="preserve">na stejném místě v něm můžete online listovat, </w:t>
      </w:r>
      <w:r w:rsidR="00B6608D" w:rsidRPr="00857319">
        <w:rPr>
          <w:rFonts w:ascii="Arial" w:hAnsi="Arial" w:cs="Arial"/>
          <w:sz w:val="21"/>
          <w:szCs w:val="21"/>
        </w:rPr>
        <w:t xml:space="preserve">případně </w:t>
      </w:r>
      <w:r w:rsidR="00A51057" w:rsidRPr="00857319">
        <w:rPr>
          <w:rFonts w:ascii="Arial" w:hAnsi="Arial" w:cs="Arial"/>
          <w:sz w:val="21"/>
          <w:szCs w:val="21"/>
        </w:rPr>
        <w:t xml:space="preserve">je možné ho </w:t>
      </w:r>
      <w:r w:rsidR="00B6608D" w:rsidRPr="00857319">
        <w:rPr>
          <w:rFonts w:ascii="Arial" w:hAnsi="Arial" w:cs="Arial"/>
          <w:sz w:val="21"/>
          <w:szCs w:val="21"/>
        </w:rPr>
        <w:t xml:space="preserve">stáhnout ve formátu </w:t>
      </w:r>
      <w:hyperlink r:id="rId18" w:anchor="page=1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pdf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 ze stránek </w:t>
      </w:r>
      <w:hyperlink r:id="rId19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www.roterhahn.cz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 </w:t>
      </w:r>
    </w:p>
    <w:p w14:paraId="7E4F9B06" w14:textId="105CE396" w:rsidR="000B2219" w:rsidRPr="00857319" w:rsidRDefault="0001171C" w:rsidP="007C3AC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 </w:t>
      </w:r>
    </w:p>
    <w:p w14:paraId="415B0BB7" w14:textId="77777777" w:rsidR="001A1103" w:rsidRPr="00857319" w:rsidRDefault="001A1103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58F6D431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5724ADB0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74C0AC0" w14:textId="23F05CCB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b/>
          <w:bCs/>
          <w:sz w:val="21"/>
          <w:szCs w:val="21"/>
        </w:rPr>
        <w:t>Crest</w:t>
      </w:r>
      <w:proofErr w:type="spellEnd"/>
      <w:r w:rsidRPr="00857319">
        <w:rPr>
          <w:rFonts w:ascii="Arial" w:hAnsi="Arial" w:cs="Arial"/>
          <w:b/>
          <w:bCs/>
          <w:sz w:val="21"/>
          <w:szCs w:val="21"/>
        </w:rPr>
        <w:t>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6B454F4C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</w:t>
      </w:r>
      <w:proofErr w:type="spellStart"/>
      <w:r w:rsidRPr="00857319">
        <w:rPr>
          <w:rFonts w:ascii="Arial" w:hAnsi="Arial" w:cs="Arial"/>
          <w:sz w:val="21"/>
          <w:szCs w:val="21"/>
        </w:rPr>
        <w:t>Kerschbaumová</w:t>
      </w:r>
      <w:proofErr w:type="spellEnd"/>
      <w:r w:rsidRPr="00857319">
        <w:rPr>
          <w:rFonts w:ascii="Arial" w:hAnsi="Arial" w:cs="Arial"/>
          <w:sz w:val="21"/>
          <w:szCs w:val="21"/>
        </w:rPr>
        <w:t>  </w:t>
      </w:r>
    </w:p>
    <w:p w14:paraId="5D0017DC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sz w:val="21"/>
          <w:szCs w:val="21"/>
        </w:rPr>
        <w:t>Account</w:t>
      </w:r>
      <w:proofErr w:type="spellEnd"/>
      <w:r w:rsidRPr="00857319">
        <w:rPr>
          <w:rFonts w:ascii="Arial" w:hAnsi="Arial" w:cs="Arial"/>
          <w:sz w:val="21"/>
          <w:szCs w:val="21"/>
        </w:rPr>
        <w:t> </w:t>
      </w:r>
      <w:proofErr w:type="spellStart"/>
      <w:r w:rsidRPr="00857319">
        <w:rPr>
          <w:rFonts w:ascii="Arial" w:hAnsi="Arial" w:cs="Arial"/>
          <w:sz w:val="21"/>
          <w:szCs w:val="21"/>
        </w:rPr>
        <w:t>Manager</w:t>
      </w:r>
      <w:proofErr w:type="spellEnd"/>
      <w:r w:rsidRPr="00857319">
        <w:rPr>
          <w:rFonts w:ascii="Arial" w:hAnsi="Arial" w:cs="Arial"/>
          <w:sz w:val="21"/>
          <w:szCs w:val="21"/>
        </w:rPr>
        <w:t>  </w:t>
      </w:r>
    </w:p>
    <w:p w14:paraId="67A0397F" w14:textId="33D8DA4F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</w:t>
      </w:r>
      <w:r w:rsidR="00EC7747">
        <w:rPr>
          <w:rFonts w:ascii="Arial" w:hAnsi="Arial" w:cs="Arial"/>
          <w:sz w:val="21"/>
          <w:szCs w:val="21"/>
        </w:rPr>
        <w:t>il</w:t>
      </w:r>
      <w:r w:rsidRPr="00857319">
        <w:rPr>
          <w:rFonts w:ascii="Arial" w:hAnsi="Arial" w:cs="Arial"/>
          <w:sz w:val="21"/>
          <w:szCs w:val="21"/>
        </w:rPr>
        <w:t>: +420 733 185 662  </w:t>
      </w:r>
    </w:p>
    <w:p w14:paraId="08CAB088" w14:textId="77777777" w:rsidR="000B2219" w:rsidRPr="00857319" w:rsidRDefault="000B2219" w:rsidP="00857319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r:id="rId20" w:tgtFrame="_blank" w:history="1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14:paraId="62E2FA64" w14:textId="77777777" w:rsidR="000B2219" w:rsidRPr="00857319" w:rsidRDefault="00587290" w:rsidP="00857319">
      <w:pPr>
        <w:jc w:val="both"/>
        <w:rPr>
          <w:rFonts w:ascii="Arial" w:hAnsi="Arial" w:cs="Arial"/>
          <w:sz w:val="21"/>
          <w:szCs w:val="21"/>
        </w:rPr>
      </w:pPr>
      <w:hyperlink r:id="rId21" w:tgtFrame="_blank" w:history="1">
        <w:r w:rsidR="000B2219" w:rsidRPr="00857319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="000B2219" w:rsidRPr="00857319">
        <w:rPr>
          <w:rFonts w:ascii="Arial" w:hAnsi="Arial" w:cs="Arial"/>
          <w:sz w:val="21"/>
          <w:szCs w:val="21"/>
        </w:rPr>
        <w:t> </w:t>
      </w:r>
    </w:p>
    <w:p w14:paraId="58AD8B2E" w14:textId="77777777" w:rsidR="000B2219" w:rsidRPr="00857319" w:rsidRDefault="000B2219" w:rsidP="00857319">
      <w:pPr>
        <w:jc w:val="both"/>
        <w:rPr>
          <w:rFonts w:ascii="Arial" w:hAnsi="Arial" w:cs="Arial"/>
          <w:sz w:val="21"/>
          <w:szCs w:val="21"/>
        </w:rPr>
      </w:pPr>
    </w:p>
    <w:sectPr w:rsidR="000B2219" w:rsidRPr="00857319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6CB1" w14:textId="77777777" w:rsidR="00587290" w:rsidRDefault="00587290" w:rsidP="00FC1294">
      <w:r>
        <w:separator/>
      </w:r>
    </w:p>
  </w:endnote>
  <w:endnote w:type="continuationSeparator" w:id="0">
    <w:p w14:paraId="2B6B54C9" w14:textId="77777777" w:rsidR="00587290" w:rsidRDefault="00587290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8194" w14:textId="77777777" w:rsidR="00587290" w:rsidRDefault="00587290" w:rsidP="00FC1294">
      <w:r>
        <w:separator/>
      </w:r>
    </w:p>
  </w:footnote>
  <w:footnote w:type="continuationSeparator" w:id="0">
    <w:p w14:paraId="63D5CA40" w14:textId="77777777" w:rsidR="00587290" w:rsidRDefault="00587290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B4F43"/>
    <w:multiLevelType w:val="hybridMultilevel"/>
    <w:tmpl w:val="2BCCB404"/>
    <w:lvl w:ilvl="0" w:tplc="851C072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24B93"/>
    <w:multiLevelType w:val="hybridMultilevel"/>
    <w:tmpl w:val="15BC3C30"/>
    <w:lvl w:ilvl="0" w:tplc="9C04BB18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094"/>
    <w:rsid w:val="00000135"/>
    <w:rsid w:val="00011110"/>
    <w:rsid w:val="0001171C"/>
    <w:rsid w:val="00012E45"/>
    <w:rsid w:val="000153D2"/>
    <w:rsid w:val="00030762"/>
    <w:rsid w:val="00033ED0"/>
    <w:rsid w:val="00035AE7"/>
    <w:rsid w:val="0003692E"/>
    <w:rsid w:val="00036EB1"/>
    <w:rsid w:val="0004462C"/>
    <w:rsid w:val="000534AD"/>
    <w:rsid w:val="00056FB8"/>
    <w:rsid w:val="00063088"/>
    <w:rsid w:val="00066B1E"/>
    <w:rsid w:val="00067835"/>
    <w:rsid w:val="000722A8"/>
    <w:rsid w:val="00072AD5"/>
    <w:rsid w:val="0007708E"/>
    <w:rsid w:val="00080E00"/>
    <w:rsid w:val="00082715"/>
    <w:rsid w:val="00086577"/>
    <w:rsid w:val="00095490"/>
    <w:rsid w:val="000A0BB6"/>
    <w:rsid w:val="000A2CCC"/>
    <w:rsid w:val="000A4742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447A"/>
    <w:rsid w:val="000C5E76"/>
    <w:rsid w:val="000D078D"/>
    <w:rsid w:val="000D0FCE"/>
    <w:rsid w:val="000D3089"/>
    <w:rsid w:val="000D4A07"/>
    <w:rsid w:val="000D50AE"/>
    <w:rsid w:val="000D5616"/>
    <w:rsid w:val="000D7E7A"/>
    <w:rsid w:val="000E08F3"/>
    <w:rsid w:val="000E163B"/>
    <w:rsid w:val="000E1E22"/>
    <w:rsid w:val="000E3168"/>
    <w:rsid w:val="000E492A"/>
    <w:rsid w:val="000E6BB3"/>
    <w:rsid w:val="000F5433"/>
    <w:rsid w:val="00102D62"/>
    <w:rsid w:val="001103DC"/>
    <w:rsid w:val="001106BC"/>
    <w:rsid w:val="00111F50"/>
    <w:rsid w:val="00114699"/>
    <w:rsid w:val="00117250"/>
    <w:rsid w:val="0012194C"/>
    <w:rsid w:val="0012318B"/>
    <w:rsid w:val="001249A0"/>
    <w:rsid w:val="00125D24"/>
    <w:rsid w:val="0012629B"/>
    <w:rsid w:val="00126CFF"/>
    <w:rsid w:val="00127E94"/>
    <w:rsid w:val="00131C3B"/>
    <w:rsid w:val="001320AB"/>
    <w:rsid w:val="0013441A"/>
    <w:rsid w:val="0013670A"/>
    <w:rsid w:val="00137F67"/>
    <w:rsid w:val="0014079C"/>
    <w:rsid w:val="001428D0"/>
    <w:rsid w:val="001431AA"/>
    <w:rsid w:val="00143BD8"/>
    <w:rsid w:val="0014772A"/>
    <w:rsid w:val="00151E6A"/>
    <w:rsid w:val="00152C85"/>
    <w:rsid w:val="00154010"/>
    <w:rsid w:val="001606A2"/>
    <w:rsid w:val="00161740"/>
    <w:rsid w:val="00164394"/>
    <w:rsid w:val="00166813"/>
    <w:rsid w:val="0016758F"/>
    <w:rsid w:val="00167680"/>
    <w:rsid w:val="00167A68"/>
    <w:rsid w:val="001719EB"/>
    <w:rsid w:val="001734A7"/>
    <w:rsid w:val="0017384A"/>
    <w:rsid w:val="00182ADD"/>
    <w:rsid w:val="00185BB8"/>
    <w:rsid w:val="0018639E"/>
    <w:rsid w:val="00186E72"/>
    <w:rsid w:val="00191268"/>
    <w:rsid w:val="00192978"/>
    <w:rsid w:val="00193A60"/>
    <w:rsid w:val="001A1103"/>
    <w:rsid w:val="001A292B"/>
    <w:rsid w:val="001B0B42"/>
    <w:rsid w:val="001B0C7F"/>
    <w:rsid w:val="001B3B1F"/>
    <w:rsid w:val="001B7950"/>
    <w:rsid w:val="001C00BF"/>
    <w:rsid w:val="001C1280"/>
    <w:rsid w:val="001C1894"/>
    <w:rsid w:val="001C3FC9"/>
    <w:rsid w:val="001C4ADA"/>
    <w:rsid w:val="001C55CB"/>
    <w:rsid w:val="001C5E15"/>
    <w:rsid w:val="001D602B"/>
    <w:rsid w:val="001D7046"/>
    <w:rsid w:val="001D7B01"/>
    <w:rsid w:val="001E0B6F"/>
    <w:rsid w:val="001E40A7"/>
    <w:rsid w:val="001E45B7"/>
    <w:rsid w:val="001E4EC3"/>
    <w:rsid w:val="001F00DD"/>
    <w:rsid w:val="001F236F"/>
    <w:rsid w:val="001F245E"/>
    <w:rsid w:val="001F48FA"/>
    <w:rsid w:val="001F7007"/>
    <w:rsid w:val="00202277"/>
    <w:rsid w:val="002042CE"/>
    <w:rsid w:val="0020487A"/>
    <w:rsid w:val="002059A4"/>
    <w:rsid w:val="00206C6F"/>
    <w:rsid w:val="00207291"/>
    <w:rsid w:val="00207B0B"/>
    <w:rsid w:val="00212D30"/>
    <w:rsid w:val="002137CC"/>
    <w:rsid w:val="00214729"/>
    <w:rsid w:val="00214A44"/>
    <w:rsid w:val="00220F3C"/>
    <w:rsid w:val="00221356"/>
    <w:rsid w:val="00225A27"/>
    <w:rsid w:val="00226D8E"/>
    <w:rsid w:val="00227837"/>
    <w:rsid w:val="00227A4F"/>
    <w:rsid w:val="002305F7"/>
    <w:rsid w:val="00231B25"/>
    <w:rsid w:val="002375BF"/>
    <w:rsid w:val="002414D3"/>
    <w:rsid w:val="00243612"/>
    <w:rsid w:val="00244444"/>
    <w:rsid w:val="00247E04"/>
    <w:rsid w:val="002501E5"/>
    <w:rsid w:val="00251E15"/>
    <w:rsid w:val="00252FEE"/>
    <w:rsid w:val="00254FE6"/>
    <w:rsid w:val="00255C54"/>
    <w:rsid w:val="00257F7C"/>
    <w:rsid w:val="00265891"/>
    <w:rsid w:val="00265EB0"/>
    <w:rsid w:val="002662EF"/>
    <w:rsid w:val="002707B0"/>
    <w:rsid w:val="002739EA"/>
    <w:rsid w:val="002779E9"/>
    <w:rsid w:val="00282622"/>
    <w:rsid w:val="002835EB"/>
    <w:rsid w:val="0028369E"/>
    <w:rsid w:val="00283786"/>
    <w:rsid w:val="002855D0"/>
    <w:rsid w:val="00296529"/>
    <w:rsid w:val="00296772"/>
    <w:rsid w:val="00296B82"/>
    <w:rsid w:val="002A1F93"/>
    <w:rsid w:val="002A2DD1"/>
    <w:rsid w:val="002A4041"/>
    <w:rsid w:val="002A7897"/>
    <w:rsid w:val="002B386B"/>
    <w:rsid w:val="002B4BFE"/>
    <w:rsid w:val="002B4EE0"/>
    <w:rsid w:val="002C28C5"/>
    <w:rsid w:val="002C2F43"/>
    <w:rsid w:val="002C4E3D"/>
    <w:rsid w:val="002C52F6"/>
    <w:rsid w:val="002C741E"/>
    <w:rsid w:val="002D03FF"/>
    <w:rsid w:val="002D249F"/>
    <w:rsid w:val="002D3D76"/>
    <w:rsid w:val="002D42BA"/>
    <w:rsid w:val="002D47FF"/>
    <w:rsid w:val="002D6A82"/>
    <w:rsid w:val="002E0D1E"/>
    <w:rsid w:val="002E1C0A"/>
    <w:rsid w:val="002E1D54"/>
    <w:rsid w:val="002E1E3D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5E10"/>
    <w:rsid w:val="00306E2A"/>
    <w:rsid w:val="003135E5"/>
    <w:rsid w:val="003145DB"/>
    <w:rsid w:val="00314FEC"/>
    <w:rsid w:val="00316A8F"/>
    <w:rsid w:val="003258D5"/>
    <w:rsid w:val="003318CA"/>
    <w:rsid w:val="00332BC9"/>
    <w:rsid w:val="003339C6"/>
    <w:rsid w:val="0033681B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885"/>
    <w:rsid w:val="00356B07"/>
    <w:rsid w:val="0035765D"/>
    <w:rsid w:val="00357715"/>
    <w:rsid w:val="00361B5E"/>
    <w:rsid w:val="00361BBA"/>
    <w:rsid w:val="00364F0D"/>
    <w:rsid w:val="003678E2"/>
    <w:rsid w:val="00367D06"/>
    <w:rsid w:val="00372CD4"/>
    <w:rsid w:val="0037711D"/>
    <w:rsid w:val="00377A11"/>
    <w:rsid w:val="00380D2A"/>
    <w:rsid w:val="00386073"/>
    <w:rsid w:val="0038667F"/>
    <w:rsid w:val="003916D5"/>
    <w:rsid w:val="00394501"/>
    <w:rsid w:val="00396439"/>
    <w:rsid w:val="003A27A9"/>
    <w:rsid w:val="003A54E5"/>
    <w:rsid w:val="003B2FF1"/>
    <w:rsid w:val="003B6219"/>
    <w:rsid w:val="003B6689"/>
    <w:rsid w:val="003C1021"/>
    <w:rsid w:val="003C2814"/>
    <w:rsid w:val="003C2F16"/>
    <w:rsid w:val="003C4854"/>
    <w:rsid w:val="003C7C00"/>
    <w:rsid w:val="003D58A3"/>
    <w:rsid w:val="003D70BD"/>
    <w:rsid w:val="003E08F2"/>
    <w:rsid w:val="003E0EFF"/>
    <w:rsid w:val="003E1839"/>
    <w:rsid w:val="003E468A"/>
    <w:rsid w:val="003F1A89"/>
    <w:rsid w:val="003F2708"/>
    <w:rsid w:val="003F2C38"/>
    <w:rsid w:val="003F6E3B"/>
    <w:rsid w:val="003F7E66"/>
    <w:rsid w:val="004033FA"/>
    <w:rsid w:val="00403FB8"/>
    <w:rsid w:val="004043AD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178DE"/>
    <w:rsid w:val="00421534"/>
    <w:rsid w:val="0042390C"/>
    <w:rsid w:val="00423B3A"/>
    <w:rsid w:val="00423DB5"/>
    <w:rsid w:val="004247CC"/>
    <w:rsid w:val="00430526"/>
    <w:rsid w:val="004313A4"/>
    <w:rsid w:val="00436149"/>
    <w:rsid w:val="00437FBB"/>
    <w:rsid w:val="00445794"/>
    <w:rsid w:val="00445D4C"/>
    <w:rsid w:val="004477F2"/>
    <w:rsid w:val="00454A7F"/>
    <w:rsid w:val="004704CA"/>
    <w:rsid w:val="00472D4F"/>
    <w:rsid w:val="00476838"/>
    <w:rsid w:val="00490140"/>
    <w:rsid w:val="0049373B"/>
    <w:rsid w:val="004A2DB4"/>
    <w:rsid w:val="004A63BA"/>
    <w:rsid w:val="004B00E0"/>
    <w:rsid w:val="004B16AA"/>
    <w:rsid w:val="004B5533"/>
    <w:rsid w:val="004B69A7"/>
    <w:rsid w:val="004B7D66"/>
    <w:rsid w:val="004C044A"/>
    <w:rsid w:val="004C141F"/>
    <w:rsid w:val="004C14BE"/>
    <w:rsid w:val="004C258B"/>
    <w:rsid w:val="004C28AF"/>
    <w:rsid w:val="004D5442"/>
    <w:rsid w:val="004D750F"/>
    <w:rsid w:val="004D7D8E"/>
    <w:rsid w:val="004E0DA9"/>
    <w:rsid w:val="004E33F6"/>
    <w:rsid w:val="004E4D1C"/>
    <w:rsid w:val="004E5C32"/>
    <w:rsid w:val="004F21DE"/>
    <w:rsid w:val="004F2805"/>
    <w:rsid w:val="004F30B4"/>
    <w:rsid w:val="004F3280"/>
    <w:rsid w:val="004F5646"/>
    <w:rsid w:val="0050790B"/>
    <w:rsid w:val="0051005E"/>
    <w:rsid w:val="00511F9E"/>
    <w:rsid w:val="00514328"/>
    <w:rsid w:val="00514EBF"/>
    <w:rsid w:val="00514FCB"/>
    <w:rsid w:val="005161C7"/>
    <w:rsid w:val="00522867"/>
    <w:rsid w:val="00523C97"/>
    <w:rsid w:val="00524CF6"/>
    <w:rsid w:val="00526DFB"/>
    <w:rsid w:val="00530FA4"/>
    <w:rsid w:val="00531027"/>
    <w:rsid w:val="005316C1"/>
    <w:rsid w:val="00534C8E"/>
    <w:rsid w:val="00537264"/>
    <w:rsid w:val="005374E8"/>
    <w:rsid w:val="00543949"/>
    <w:rsid w:val="00551108"/>
    <w:rsid w:val="00552C9E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74516"/>
    <w:rsid w:val="00581313"/>
    <w:rsid w:val="00581FFA"/>
    <w:rsid w:val="00583E45"/>
    <w:rsid w:val="00587151"/>
    <w:rsid w:val="00587290"/>
    <w:rsid w:val="0059123E"/>
    <w:rsid w:val="00591B92"/>
    <w:rsid w:val="00592B3F"/>
    <w:rsid w:val="005A1344"/>
    <w:rsid w:val="005A4712"/>
    <w:rsid w:val="005A6706"/>
    <w:rsid w:val="005B0E04"/>
    <w:rsid w:val="005B19B7"/>
    <w:rsid w:val="005B1A5F"/>
    <w:rsid w:val="005B2EB4"/>
    <w:rsid w:val="005B5C85"/>
    <w:rsid w:val="005B6403"/>
    <w:rsid w:val="005B6B31"/>
    <w:rsid w:val="005C0AFC"/>
    <w:rsid w:val="005C4A4F"/>
    <w:rsid w:val="005D023C"/>
    <w:rsid w:val="005D337C"/>
    <w:rsid w:val="005D761B"/>
    <w:rsid w:val="005D7A0D"/>
    <w:rsid w:val="005E1695"/>
    <w:rsid w:val="005E7527"/>
    <w:rsid w:val="005F08A4"/>
    <w:rsid w:val="005F52D6"/>
    <w:rsid w:val="005F6F44"/>
    <w:rsid w:val="00601F21"/>
    <w:rsid w:val="006020DC"/>
    <w:rsid w:val="00602483"/>
    <w:rsid w:val="00602B4D"/>
    <w:rsid w:val="00603C56"/>
    <w:rsid w:val="00605635"/>
    <w:rsid w:val="00605FE8"/>
    <w:rsid w:val="00606682"/>
    <w:rsid w:val="0060758C"/>
    <w:rsid w:val="00614989"/>
    <w:rsid w:val="006176E5"/>
    <w:rsid w:val="006206D0"/>
    <w:rsid w:val="00620DD9"/>
    <w:rsid w:val="00621D59"/>
    <w:rsid w:val="00622DD5"/>
    <w:rsid w:val="00623CC6"/>
    <w:rsid w:val="00630B70"/>
    <w:rsid w:val="00636963"/>
    <w:rsid w:val="006404E3"/>
    <w:rsid w:val="00640F1F"/>
    <w:rsid w:val="006435FF"/>
    <w:rsid w:val="006462B4"/>
    <w:rsid w:val="00650F9E"/>
    <w:rsid w:val="0065102D"/>
    <w:rsid w:val="00652C1E"/>
    <w:rsid w:val="00654642"/>
    <w:rsid w:val="006552A6"/>
    <w:rsid w:val="00656803"/>
    <w:rsid w:val="00656D3C"/>
    <w:rsid w:val="00657909"/>
    <w:rsid w:val="00657E83"/>
    <w:rsid w:val="00664D04"/>
    <w:rsid w:val="0066556B"/>
    <w:rsid w:val="00666C41"/>
    <w:rsid w:val="006676AA"/>
    <w:rsid w:val="00671BA6"/>
    <w:rsid w:val="0068425C"/>
    <w:rsid w:val="006843BA"/>
    <w:rsid w:val="00685192"/>
    <w:rsid w:val="00685267"/>
    <w:rsid w:val="00693C25"/>
    <w:rsid w:val="00694C18"/>
    <w:rsid w:val="00695C9F"/>
    <w:rsid w:val="0069619F"/>
    <w:rsid w:val="006967EE"/>
    <w:rsid w:val="00697AC0"/>
    <w:rsid w:val="006A0299"/>
    <w:rsid w:val="006A0D12"/>
    <w:rsid w:val="006A2DBB"/>
    <w:rsid w:val="006A3025"/>
    <w:rsid w:val="006A419E"/>
    <w:rsid w:val="006A508E"/>
    <w:rsid w:val="006B1A50"/>
    <w:rsid w:val="006B22CF"/>
    <w:rsid w:val="006B282C"/>
    <w:rsid w:val="006B4C05"/>
    <w:rsid w:val="006B7FF7"/>
    <w:rsid w:val="006C504F"/>
    <w:rsid w:val="006C54C7"/>
    <w:rsid w:val="006E013F"/>
    <w:rsid w:val="006E0B9E"/>
    <w:rsid w:val="006E69D3"/>
    <w:rsid w:val="006E7843"/>
    <w:rsid w:val="006E7DAA"/>
    <w:rsid w:val="006F1458"/>
    <w:rsid w:val="006F2A52"/>
    <w:rsid w:val="006F3F59"/>
    <w:rsid w:val="006F4585"/>
    <w:rsid w:val="006F6787"/>
    <w:rsid w:val="006F7A26"/>
    <w:rsid w:val="00700BB4"/>
    <w:rsid w:val="00701926"/>
    <w:rsid w:val="00701C3C"/>
    <w:rsid w:val="00702345"/>
    <w:rsid w:val="007035B7"/>
    <w:rsid w:val="00710B0D"/>
    <w:rsid w:val="007144E4"/>
    <w:rsid w:val="00720792"/>
    <w:rsid w:val="00725E18"/>
    <w:rsid w:val="00726C67"/>
    <w:rsid w:val="00726F5C"/>
    <w:rsid w:val="00727B83"/>
    <w:rsid w:val="007340C2"/>
    <w:rsid w:val="0073530F"/>
    <w:rsid w:val="00736E1C"/>
    <w:rsid w:val="007371CC"/>
    <w:rsid w:val="00740010"/>
    <w:rsid w:val="00741746"/>
    <w:rsid w:val="00747124"/>
    <w:rsid w:val="00752673"/>
    <w:rsid w:val="007561C8"/>
    <w:rsid w:val="00757E34"/>
    <w:rsid w:val="00760D79"/>
    <w:rsid w:val="00762466"/>
    <w:rsid w:val="00763AED"/>
    <w:rsid w:val="00764D12"/>
    <w:rsid w:val="007676EC"/>
    <w:rsid w:val="007713E6"/>
    <w:rsid w:val="0077200D"/>
    <w:rsid w:val="007729AA"/>
    <w:rsid w:val="00783853"/>
    <w:rsid w:val="00784555"/>
    <w:rsid w:val="007847A9"/>
    <w:rsid w:val="00784959"/>
    <w:rsid w:val="00784AA0"/>
    <w:rsid w:val="00786D9E"/>
    <w:rsid w:val="0079002E"/>
    <w:rsid w:val="0079106F"/>
    <w:rsid w:val="00791728"/>
    <w:rsid w:val="00791EA7"/>
    <w:rsid w:val="007A0E45"/>
    <w:rsid w:val="007A33B2"/>
    <w:rsid w:val="007A4355"/>
    <w:rsid w:val="007A4E5D"/>
    <w:rsid w:val="007A7ED5"/>
    <w:rsid w:val="007B0242"/>
    <w:rsid w:val="007B1A5A"/>
    <w:rsid w:val="007B1EF3"/>
    <w:rsid w:val="007B257B"/>
    <w:rsid w:val="007B2783"/>
    <w:rsid w:val="007B2CC2"/>
    <w:rsid w:val="007B65C7"/>
    <w:rsid w:val="007B7311"/>
    <w:rsid w:val="007C0CEA"/>
    <w:rsid w:val="007C3AC6"/>
    <w:rsid w:val="007C7D26"/>
    <w:rsid w:val="007D002F"/>
    <w:rsid w:val="007D1FA0"/>
    <w:rsid w:val="007D4271"/>
    <w:rsid w:val="007D4A56"/>
    <w:rsid w:val="007D58E7"/>
    <w:rsid w:val="007D7D54"/>
    <w:rsid w:val="007E0E5F"/>
    <w:rsid w:val="007E289F"/>
    <w:rsid w:val="007E4B9D"/>
    <w:rsid w:val="007E5C2D"/>
    <w:rsid w:val="007E7350"/>
    <w:rsid w:val="007F123B"/>
    <w:rsid w:val="007F12EE"/>
    <w:rsid w:val="007F2A2C"/>
    <w:rsid w:val="007F33AC"/>
    <w:rsid w:val="008035DF"/>
    <w:rsid w:val="008044CD"/>
    <w:rsid w:val="00806D7F"/>
    <w:rsid w:val="00811209"/>
    <w:rsid w:val="00813D70"/>
    <w:rsid w:val="008153BC"/>
    <w:rsid w:val="008155C0"/>
    <w:rsid w:val="00821255"/>
    <w:rsid w:val="008219EA"/>
    <w:rsid w:val="008224B1"/>
    <w:rsid w:val="00822802"/>
    <w:rsid w:val="00822F68"/>
    <w:rsid w:val="008247BD"/>
    <w:rsid w:val="008252B1"/>
    <w:rsid w:val="00825B61"/>
    <w:rsid w:val="0083091F"/>
    <w:rsid w:val="00831365"/>
    <w:rsid w:val="00832731"/>
    <w:rsid w:val="00832A47"/>
    <w:rsid w:val="00834039"/>
    <w:rsid w:val="00834263"/>
    <w:rsid w:val="00834FE6"/>
    <w:rsid w:val="008412A6"/>
    <w:rsid w:val="0084752A"/>
    <w:rsid w:val="00853EC1"/>
    <w:rsid w:val="00854E4C"/>
    <w:rsid w:val="00856A4E"/>
    <w:rsid w:val="00857319"/>
    <w:rsid w:val="00857B00"/>
    <w:rsid w:val="00860167"/>
    <w:rsid w:val="008622E7"/>
    <w:rsid w:val="0086313A"/>
    <w:rsid w:val="00863235"/>
    <w:rsid w:val="00865CB4"/>
    <w:rsid w:val="008667EE"/>
    <w:rsid w:val="008705EB"/>
    <w:rsid w:val="00872219"/>
    <w:rsid w:val="008742F6"/>
    <w:rsid w:val="00876DA7"/>
    <w:rsid w:val="00884049"/>
    <w:rsid w:val="00885CD2"/>
    <w:rsid w:val="00892C1A"/>
    <w:rsid w:val="00892DF6"/>
    <w:rsid w:val="00893DC8"/>
    <w:rsid w:val="00894F9B"/>
    <w:rsid w:val="00896B13"/>
    <w:rsid w:val="008977C2"/>
    <w:rsid w:val="008A0A54"/>
    <w:rsid w:val="008A2174"/>
    <w:rsid w:val="008A3985"/>
    <w:rsid w:val="008A56B8"/>
    <w:rsid w:val="008A76B4"/>
    <w:rsid w:val="008B11B7"/>
    <w:rsid w:val="008B1DA5"/>
    <w:rsid w:val="008B2DE3"/>
    <w:rsid w:val="008B5575"/>
    <w:rsid w:val="008B5DE9"/>
    <w:rsid w:val="008B6B68"/>
    <w:rsid w:val="008B7E2F"/>
    <w:rsid w:val="008B7EAB"/>
    <w:rsid w:val="008C114C"/>
    <w:rsid w:val="008C17FB"/>
    <w:rsid w:val="008C2801"/>
    <w:rsid w:val="008C2B3A"/>
    <w:rsid w:val="008C2D1B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3F47"/>
    <w:rsid w:val="008E4BF1"/>
    <w:rsid w:val="008F239B"/>
    <w:rsid w:val="008F3B23"/>
    <w:rsid w:val="008F611A"/>
    <w:rsid w:val="008F7A1E"/>
    <w:rsid w:val="009032E7"/>
    <w:rsid w:val="0090409C"/>
    <w:rsid w:val="009057A3"/>
    <w:rsid w:val="00905967"/>
    <w:rsid w:val="00906774"/>
    <w:rsid w:val="009079D8"/>
    <w:rsid w:val="00907AB0"/>
    <w:rsid w:val="0091585D"/>
    <w:rsid w:val="0091641F"/>
    <w:rsid w:val="00920876"/>
    <w:rsid w:val="00922238"/>
    <w:rsid w:val="00923443"/>
    <w:rsid w:val="00924377"/>
    <w:rsid w:val="00927C7E"/>
    <w:rsid w:val="00935FC4"/>
    <w:rsid w:val="00936E99"/>
    <w:rsid w:val="00936F54"/>
    <w:rsid w:val="00937B4E"/>
    <w:rsid w:val="0094175B"/>
    <w:rsid w:val="0094296F"/>
    <w:rsid w:val="0094524D"/>
    <w:rsid w:val="009460C5"/>
    <w:rsid w:val="0095298F"/>
    <w:rsid w:val="009577E0"/>
    <w:rsid w:val="00957A15"/>
    <w:rsid w:val="009603F0"/>
    <w:rsid w:val="00961644"/>
    <w:rsid w:val="009638ED"/>
    <w:rsid w:val="009669FB"/>
    <w:rsid w:val="009739D7"/>
    <w:rsid w:val="009746BE"/>
    <w:rsid w:val="009752D9"/>
    <w:rsid w:val="00975F8A"/>
    <w:rsid w:val="00977661"/>
    <w:rsid w:val="0098092F"/>
    <w:rsid w:val="00980F60"/>
    <w:rsid w:val="0098195D"/>
    <w:rsid w:val="00983372"/>
    <w:rsid w:val="00985760"/>
    <w:rsid w:val="00990495"/>
    <w:rsid w:val="00991250"/>
    <w:rsid w:val="009937B5"/>
    <w:rsid w:val="009964F0"/>
    <w:rsid w:val="009A08B0"/>
    <w:rsid w:val="009A29E9"/>
    <w:rsid w:val="009A2AB0"/>
    <w:rsid w:val="009A63FF"/>
    <w:rsid w:val="009B01A6"/>
    <w:rsid w:val="009B189A"/>
    <w:rsid w:val="009B2099"/>
    <w:rsid w:val="009B3B7B"/>
    <w:rsid w:val="009B4084"/>
    <w:rsid w:val="009B7CB1"/>
    <w:rsid w:val="009C0BAB"/>
    <w:rsid w:val="009D2B9D"/>
    <w:rsid w:val="009D3FB3"/>
    <w:rsid w:val="009D6726"/>
    <w:rsid w:val="009D6C2E"/>
    <w:rsid w:val="009E02FC"/>
    <w:rsid w:val="009E0928"/>
    <w:rsid w:val="009E416E"/>
    <w:rsid w:val="009E4326"/>
    <w:rsid w:val="009E4DD2"/>
    <w:rsid w:val="009F0944"/>
    <w:rsid w:val="009F4200"/>
    <w:rsid w:val="009F6C04"/>
    <w:rsid w:val="009F6E22"/>
    <w:rsid w:val="009F7BE4"/>
    <w:rsid w:val="00A00457"/>
    <w:rsid w:val="00A02B05"/>
    <w:rsid w:val="00A06C27"/>
    <w:rsid w:val="00A07281"/>
    <w:rsid w:val="00A14077"/>
    <w:rsid w:val="00A20398"/>
    <w:rsid w:val="00A205DC"/>
    <w:rsid w:val="00A268E2"/>
    <w:rsid w:val="00A27BAE"/>
    <w:rsid w:val="00A3153A"/>
    <w:rsid w:val="00A33D13"/>
    <w:rsid w:val="00A342C4"/>
    <w:rsid w:val="00A3672A"/>
    <w:rsid w:val="00A41A27"/>
    <w:rsid w:val="00A420EA"/>
    <w:rsid w:val="00A42265"/>
    <w:rsid w:val="00A45553"/>
    <w:rsid w:val="00A45EE5"/>
    <w:rsid w:val="00A501DD"/>
    <w:rsid w:val="00A51057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01C3"/>
    <w:rsid w:val="00A85555"/>
    <w:rsid w:val="00A86191"/>
    <w:rsid w:val="00A911CC"/>
    <w:rsid w:val="00A921CC"/>
    <w:rsid w:val="00AA1E68"/>
    <w:rsid w:val="00AA1E92"/>
    <w:rsid w:val="00AA2515"/>
    <w:rsid w:val="00AA28E0"/>
    <w:rsid w:val="00AA2D93"/>
    <w:rsid w:val="00AA6220"/>
    <w:rsid w:val="00AA6EFC"/>
    <w:rsid w:val="00AB025B"/>
    <w:rsid w:val="00AB223D"/>
    <w:rsid w:val="00AB2B40"/>
    <w:rsid w:val="00AB3BB5"/>
    <w:rsid w:val="00AB44A1"/>
    <w:rsid w:val="00AB682D"/>
    <w:rsid w:val="00AB7A66"/>
    <w:rsid w:val="00AC40AF"/>
    <w:rsid w:val="00AC4C2F"/>
    <w:rsid w:val="00AD0EAB"/>
    <w:rsid w:val="00AD523F"/>
    <w:rsid w:val="00AE1081"/>
    <w:rsid w:val="00AE4CC8"/>
    <w:rsid w:val="00AE606F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2464"/>
    <w:rsid w:val="00B236D2"/>
    <w:rsid w:val="00B25930"/>
    <w:rsid w:val="00B25A31"/>
    <w:rsid w:val="00B26292"/>
    <w:rsid w:val="00B26FF2"/>
    <w:rsid w:val="00B3021E"/>
    <w:rsid w:val="00B308C9"/>
    <w:rsid w:val="00B3208A"/>
    <w:rsid w:val="00B32A39"/>
    <w:rsid w:val="00B33D65"/>
    <w:rsid w:val="00B34E9A"/>
    <w:rsid w:val="00B35885"/>
    <w:rsid w:val="00B370E3"/>
    <w:rsid w:val="00B41252"/>
    <w:rsid w:val="00B50FFD"/>
    <w:rsid w:val="00B52845"/>
    <w:rsid w:val="00B5524A"/>
    <w:rsid w:val="00B57785"/>
    <w:rsid w:val="00B625DB"/>
    <w:rsid w:val="00B62E37"/>
    <w:rsid w:val="00B63A66"/>
    <w:rsid w:val="00B64400"/>
    <w:rsid w:val="00B6608D"/>
    <w:rsid w:val="00B72B52"/>
    <w:rsid w:val="00B7667A"/>
    <w:rsid w:val="00B80F49"/>
    <w:rsid w:val="00B8126D"/>
    <w:rsid w:val="00B83F02"/>
    <w:rsid w:val="00B876ED"/>
    <w:rsid w:val="00B90E00"/>
    <w:rsid w:val="00B92D26"/>
    <w:rsid w:val="00B938C7"/>
    <w:rsid w:val="00B95D62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C7374"/>
    <w:rsid w:val="00BD0F45"/>
    <w:rsid w:val="00BD4546"/>
    <w:rsid w:val="00BD45D7"/>
    <w:rsid w:val="00BD6A05"/>
    <w:rsid w:val="00BE1147"/>
    <w:rsid w:val="00BE26B6"/>
    <w:rsid w:val="00BE5204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BF6A26"/>
    <w:rsid w:val="00BF7DB6"/>
    <w:rsid w:val="00C005DA"/>
    <w:rsid w:val="00C01E9E"/>
    <w:rsid w:val="00C051E0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6C85"/>
    <w:rsid w:val="00C2713A"/>
    <w:rsid w:val="00C27F9C"/>
    <w:rsid w:val="00C32FB4"/>
    <w:rsid w:val="00C33B00"/>
    <w:rsid w:val="00C33DE2"/>
    <w:rsid w:val="00C34C61"/>
    <w:rsid w:val="00C36865"/>
    <w:rsid w:val="00C4408A"/>
    <w:rsid w:val="00C50150"/>
    <w:rsid w:val="00C502FB"/>
    <w:rsid w:val="00C507B7"/>
    <w:rsid w:val="00C52157"/>
    <w:rsid w:val="00C52FFF"/>
    <w:rsid w:val="00C60209"/>
    <w:rsid w:val="00C64BB9"/>
    <w:rsid w:val="00C65552"/>
    <w:rsid w:val="00C65A0A"/>
    <w:rsid w:val="00C701EA"/>
    <w:rsid w:val="00C70B27"/>
    <w:rsid w:val="00C71DE8"/>
    <w:rsid w:val="00C729F1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97F2D"/>
    <w:rsid w:val="00CA1F69"/>
    <w:rsid w:val="00CA24F9"/>
    <w:rsid w:val="00CA66BB"/>
    <w:rsid w:val="00CA72D1"/>
    <w:rsid w:val="00CA78BE"/>
    <w:rsid w:val="00CB141D"/>
    <w:rsid w:val="00CB2BC0"/>
    <w:rsid w:val="00CB4D6D"/>
    <w:rsid w:val="00CB7262"/>
    <w:rsid w:val="00CC2B96"/>
    <w:rsid w:val="00CC2BFB"/>
    <w:rsid w:val="00CC49A9"/>
    <w:rsid w:val="00CC6DDE"/>
    <w:rsid w:val="00CD0AB5"/>
    <w:rsid w:val="00CD3137"/>
    <w:rsid w:val="00CD5F8A"/>
    <w:rsid w:val="00CD6582"/>
    <w:rsid w:val="00CD7442"/>
    <w:rsid w:val="00CE1AF1"/>
    <w:rsid w:val="00CE1F0E"/>
    <w:rsid w:val="00CE2010"/>
    <w:rsid w:val="00CE33B2"/>
    <w:rsid w:val="00CE3AB6"/>
    <w:rsid w:val="00CE5538"/>
    <w:rsid w:val="00CE60D8"/>
    <w:rsid w:val="00CE71C0"/>
    <w:rsid w:val="00CF01FE"/>
    <w:rsid w:val="00CF0305"/>
    <w:rsid w:val="00CF0A14"/>
    <w:rsid w:val="00CF21C8"/>
    <w:rsid w:val="00CF345E"/>
    <w:rsid w:val="00CF527F"/>
    <w:rsid w:val="00CF5D8E"/>
    <w:rsid w:val="00CF627E"/>
    <w:rsid w:val="00CF7525"/>
    <w:rsid w:val="00D0038F"/>
    <w:rsid w:val="00D0055E"/>
    <w:rsid w:val="00D00B5C"/>
    <w:rsid w:val="00D02739"/>
    <w:rsid w:val="00D03CD0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4F20"/>
    <w:rsid w:val="00D36F60"/>
    <w:rsid w:val="00D37B60"/>
    <w:rsid w:val="00D4002C"/>
    <w:rsid w:val="00D4131D"/>
    <w:rsid w:val="00D4314D"/>
    <w:rsid w:val="00D43589"/>
    <w:rsid w:val="00D45B83"/>
    <w:rsid w:val="00D46A37"/>
    <w:rsid w:val="00D47ED1"/>
    <w:rsid w:val="00D508B2"/>
    <w:rsid w:val="00D50A2A"/>
    <w:rsid w:val="00D5159A"/>
    <w:rsid w:val="00D524D9"/>
    <w:rsid w:val="00D53BC3"/>
    <w:rsid w:val="00D5472E"/>
    <w:rsid w:val="00D54EA1"/>
    <w:rsid w:val="00D55179"/>
    <w:rsid w:val="00D56BF6"/>
    <w:rsid w:val="00D57AFB"/>
    <w:rsid w:val="00D63ED6"/>
    <w:rsid w:val="00D65263"/>
    <w:rsid w:val="00D6540E"/>
    <w:rsid w:val="00D65799"/>
    <w:rsid w:val="00D66CF9"/>
    <w:rsid w:val="00D6736D"/>
    <w:rsid w:val="00D71971"/>
    <w:rsid w:val="00D74446"/>
    <w:rsid w:val="00D773BA"/>
    <w:rsid w:val="00D773BE"/>
    <w:rsid w:val="00D91878"/>
    <w:rsid w:val="00D93C7D"/>
    <w:rsid w:val="00D971E7"/>
    <w:rsid w:val="00DA1B29"/>
    <w:rsid w:val="00DA4B86"/>
    <w:rsid w:val="00DA6C24"/>
    <w:rsid w:val="00DA73A7"/>
    <w:rsid w:val="00DA7AC8"/>
    <w:rsid w:val="00DA7D06"/>
    <w:rsid w:val="00DB031F"/>
    <w:rsid w:val="00DB1E75"/>
    <w:rsid w:val="00DB3F1F"/>
    <w:rsid w:val="00DB69F3"/>
    <w:rsid w:val="00DB7C2D"/>
    <w:rsid w:val="00DC0671"/>
    <w:rsid w:val="00DC2A74"/>
    <w:rsid w:val="00DD2E01"/>
    <w:rsid w:val="00DD3EDD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2495"/>
    <w:rsid w:val="00E02FFB"/>
    <w:rsid w:val="00E03FEB"/>
    <w:rsid w:val="00E047DD"/>
    <w:rsid w:val="00E0620B"/>
    <w:rsid w:val="00E06308"/>
    <w:rsid w:val="00E07B4D"/>
    <w:rsid w:val="00E10D92"/>
    <w:rsid w:val="00E2284B"/>
    <w:rsid w:val="00E26002"/>
    <w:rsid w:val="00E27F88"/>
    <w:rsid w:val="00E336A8"/>
    <w:rsid w:val="00E34D7F"/>
    <w:rsid w:val="00E35A45"/>
    <w:rsid w:val="00E44455"/>
    <w:rsid w:val="00E47BC8"/>
    <w:rsid w:val="00E51BF5"/>
    <w:rsid w:val="00E54709"/>
    <w:rsid w:val="00E54C9B"/>
    <w:rsid w:val="00E57560"/>
    <w:rsid w:val="00E6221F"/>
    <w:rsid w:val="00E63CE1"/>
    <w:rsid w:val="00E67192"/>
    <w:rsid w:val="00E70FE7"/>
    <w:rsid w:val="00E727AA"/>
    <w:rsid w:val="00E80D5F"/>
    <w:rsid w:val="00E822B9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2F9"/>
    <w:rsid w:val="00EA03A2"/>
    <w:rsid w:val="00EA0F43"/>
    <w:rsid w:val="00EA3DC3"/>
    <w:rsid w:val="00EB6664"/>
    <w:rsid w:val="00EB7CCE"/>
    <w:rsid w:val="00EC1EC9"/>
    <w:rsid w:val="00EC7496"/>
    <w:rsid w:val="00EC7747"/>
    <w:rsid w:val="00ED06BB"/>
    <w:rsid w:val="00ED1C1B"/>
    <w:rsid w:val="00ED1EA7"/>
    <w:rsid w:val="00ED292B"/>
    <w:rsid w:val="00ED3A25"/>
    <w:rsid w:val="00ED6781"/>
    <w:rsid w:val="00ED6DB2"/>
    <w:rsid w:val="00EE0159"/>
    <w:rsid w:val="00EE0B20"/>
    <w:rsid w:val="00EE1F9A"/>
    <w:rsid w:val="00EE635F"/>
    <w:rsid w:val="00EE78E8"/>
    <w:rsid w:val="00EF0F71"/>
    <w:rsid w:val="00EF435A"/>
    <w:rsid w:val="00EF57B9"/>
    <w:rsid w:val="00EF6B75"/>
    <w:rsid w:val="00F017EA"/>
    <w:rsid w:val="00F05E2B"/>
    <w:rsid w:val="00F12397"/>
    <w:rsid w:val="00F14524"/>
    <w:rsid w:val="00F15051"/>
    <w:rsid w:val="00F159A2"/>
    <w:rsid w:val="00F237C1"/>
    <w:rsid w:val="00F23E51"/>
    <w:rsid w:val="00F26056"/>
    <w:rsid w:val="00F26B50"/>
    <w:rsid w:val="00F308A7"/>
    <w:rsid w:val="00F3370C"/>
    <w:rsid w:val="00F3374E"/>
    <w:rsid w:val="00F40140"/>
    <w:rsid w:val="00F43C25"/>
    <w:rsid w:val="00F453E8"/>
    <w:rsid w:val="00F504F0"/>
    <w:rsid w:val="00F54C58"/>
    <w:rsid w:val="00F54ED7"/>
    <w:rsid w:val="00F60310"/>
    <w:rsid w:val="00F63584"/>
    <w:rsid w:val="00F649EC"/>
    <w:rsid w:val="00F64F2B"/>
    <w:rsid w:val="00F6577F"/>
    <w:rsid w:val="00F66666"/>
    <w:rsid w:val="00F666A2"/>
    <w:rsid w:val="00F70E31"/>
    <w:rsid w:val="00F7204B"/>
    <w:rsid w:val="00F721F7"/>
    <w:rsid w:val="00F72971"/>
    <w:rsid w:val="00F73ADB"/>
    <w:rsid w:val="00F840F9"/>
    <w:rsid w:val="00F8432C"/>
    <w:rsid w:val="00F8630F"/>
    <w:rsid w:val="00F87335"/>
    <w:rsid w:val="00F9145C"/>
    <w:rsid w:val="00F918C4"/>
    <w:rsid w:val="00F950B1"/>
    <w:rsid w:val="00F96B1B"/>
    <w:rsid w:val="00FA119F"/>
    <w:rsid w:val="00FA1B8C"/>
    <w:rsid w:val="00FA50B8"/>
    <w:rsid w:val="00FB1415"/>
    <w:rsid w:val="00FB3BD6"/>
    <w:rsid w:val="00FB4D8C"/>
    <w:rsid w:val="00FB6444"/>
    <w:rsid w:val="00FB6732"/>
    <w:rsid w:val="00FB687E"/>
    <w:rsid w:val="00FB7B1B"/>
    <w:rsid w:val="00FB7E18"/>
    <w:rsid w:val="00FC1294"/>
    <w:rsid w:val="00FC3636"/>
    <w:rsid w:val="00FD07BA"/>
    <w:rsid w:val="00FD2FBE"/>
    <w:rsid w:val="00FD4A58"/>
    <w:rsid w:val="00FD6BFF"/>
    <w:rsid w:val="00FD7690"/>
    <w:rsid w:val="00FE0822"/>
    <w:rsid w:val="00FE1B6E"/>
    <w:rsid w:val="00FE2B58"/>
    <w:rsid w:val="00FE4C64"/>
    <w:rsid w:val="00FE749D"/>
    <w:rsid w:val="00FE7585"/>
    <w:rsid w:val="00FE7FEF"/>
    <w:rsid w:val="00FF031B"/>
    <w:rsid w:val="00FF163F"/>
    <w:rsid w:val="00FF2646"/>
    <w:rsid w:val="00FF3336"/>
    <w:rsid w:val="00FF52D0"/>
    <w:rsid w:val="0AF17C43"/>
    <w:rsid w:val="19EB252B"/>
    <w:rsid w:val="1C8F7EA8"/>
    <w:rsid w:val="1CD685F5"/>
    <w:rsid w:val="27925989"/>
    <w:rsid w:val="2B7206E8"/>
    <w:rsid w:val="35F3246B"/>
    <w:rsid w:val="511DDEC6"/>
    <w:rsid w:val="52F2F781"/>
    <w:rsid w:val="63A7179A"/>
    <w:rsid w:val="68F74304"/>
    <w:rsid w:val="6A1B2EC4"/>
    <w:rsid w:val="6B583873"/>
    <w:rsid w:val="6C41D7F6"/>
    <w:rsid w:val="7150CDB9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E9A"/>
    <w:rPr>
      <w:rFonts w:ascii="Times New Roman" w:eastAsia="Times New Roman" w:hAnsi="Times New Roman" w:cs="Times New Roman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C52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52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rFonts w:eastAsiaTheme="minorHAnsi"/>
      <w:sz w:val="18"/>
      <w:szCs w:val="18"/>
      <w:lang w:val="de-DE"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z w:val="19"/>
      <w:szCs w:val="22"/>
      <w:lang w:val="de-D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93DC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117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0B5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C7D26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C52157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215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E1D5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37B6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A73A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A6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7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9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92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086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4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11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9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2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93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50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01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585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0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89221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6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26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hyperlink" Target="https://www.sbb.it/ebooks/roter_hahn/Urlaub_auf_dem_Bauernhof_2021/index-h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estcom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terhahn.cz/cz/dovolena-na-statku-v-jiznim-tyrolsku/apartmany-a-pokoje/dovolena-na-statku-detail/hofer-hof-feldthurns+3554.html" TargetMode="External"/><Relationship Id="rId17" Type="http://schemas.openxmlformats.org/officeDocument/2006/relationships/hyperlink" Target="https://www.roterhahn.cz/cz/dovolena-na-statku-v-jiznim-tyrolsku/kata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terhahn.cz/cz/" TargetMode="External"/><Relationship Id="rId20" Type="http://schemas.openxmlformats.org/officeDocument/2006/relationships/hyperlink" Target="mailto:radka.kerschbaum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https://www.roterhahn.cz/cz/dovolena-na-statku-v-jiznim-tyrolsku/apartmany-a-pokoje/dovolena-na-statku-detail/greiterhof-lana+2937.html" TargetMode="External"/><Relationship Id="rId19" Type="http://schemas.openxmlformats.org/officeDocument/2006/relationships/hyperlink" Target="http://www.roterhahn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roterhahn.cz/cz/dovolena-na-statku-v-jiznim-tyrolsku/apartmany-a-pokoje/dovolena-na-statku-detail/tiscion-st-ulrich+553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7F9B-1D97-45FE-8E23-BF384554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1007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Nikola Spurná</cp:lastModifiedBy>
  <cp:revision>8</cp:revision>
  <cp:lastPrinted>2020-09-14T06:11:00Z</cp:lastPrinted>
  <dcterms:created xsi:type="dcterms:W3CDTF">2021-08-09T09:08:00Z</dcterms:created>
  <dcterms:modified xsi:type="dcterms:W3CDTF">2021-08-12T08:05:00Z</dcterms:modified>
  <cp:category/>
</cp:coreProperties>
</file>